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4CC2" w14:textId="77777777" w:rsidR="00F5458D" w:rsidRPr="00F5458D" w:rsidRDefault="00F5458D" w:rsidP="00F5458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</w:pPr>
      <w:r w:rsidRPr="00F5458D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t>Summerset City Commission</w:t>
      </w:r>
    </w:p>
    <w:p w14:paraId="74EF2EFE" w14:textId="77777777" w:rsidR="00F5458D" w:rsidRPr="00F5458D" w:rsidRDefault="00F5458D" w:rsidP="00F5458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iCs/>
          <w:sz w:val="20"/>
          <w:szCs w:val="20"/>
        </w:rPr>
      </w:pPr>
      <w:r w:rsidRPr="00F5458D">
        <w:rPr>
          <w:rFonts w:ascii="Calibri" w:hAnsi="Calibri" w:cs="Calibri"/>
          <w:iCs/>
          <w:sz w:val="20"/>
          <w:szCs w:val="20"/>
        </w:rPr>
        <w:t>Regular Meeting</w:t>
      </w:r>
    </w:p>
    <w:p w14:paraId="741B447F" w14:textId="77777777" w:rsidR="00F5458D" w:rsidRPr="00F5458D" w:rsidRDefault="00F5458D" w:rsidP="00F5458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iCs/>
          <w:sz w:val="20"/>
          <w:szCs w:val="20"/>
        </w:rPr>
      </w:pPr>
      <w:r w:rsidRPr="00F5458D">
        <w:rPr>
          <w:rFonts w:ascii="Calibri" w:hAnsi="Calibri" w:cs="Calibri"/>
          <w:iCs/>
          <w:sz w:val="20"/>
          <w:szCs w:val="20"/>
        </w:rPr>
        <w:t>Summerset Municipal Building</w:t>
      </w:r>
    </w:p>
    <w:p w14:paraId="0CAE3E5E" w14:textId="77777777" w:rsidR="00F5458D" w:rsidRPr="00F5458D" w:rsidRDefault="00F5458D" w:rsidP="00F5458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iCs/>
          <w:sz w:val="20"/>
          <w:szCs w:val="20"/>
        </w:rPr>
      </w:pPr>
      <w:r w:rsidRPr="00F5458D">
        <w:rPr>
          <w:rFonts w:ascii="Calibri" w:hAnsi="Calibri" w:cs="Calibri"/>
          <w:iCs/>
          <w:sz w:val="20"/>
          <w:szCs w:val="20"/>
        </w:rPr>
        <w:t>7055 Leisure Lane</w:t>
      </w:r>
    </w:p>
    <w:p w14:paraId="56F710FB" w14:textId="60D4164C" w:rsidR="00F5458D" w:rsidRDefault="00F5458D" w:rsidP="00F5458D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Thursday, </w:t>
      </w:r>
      <w:r w:rsidR="00507559">
        <w:rPr>
          <w:rFonts w:ascii="Calibri" w:hAnsi="Calibri" w:cs="Calibri"/>
          <w:sz w:val="20"/>
          <w:szCs w:val="20"/>
        </w:rPr>
        <w:t>March</w:t>
      </w:r>
      <w:r w:rsidR="000D2BAB">
        <w:rPr>
          <w:rFonts w:ascii="Calibri" w:hAnsi="Calibri" w:cs="Calibri"/>
          <w:sz w:val="20"/>
          <w:szCs w:val="20"/>
        </w:rPr>
        <w:t xml:space="preserve"> </w:t>
      </w:r>
      <w:r w:rsidR="00507559">
        <w:rPr>
          <w:rFonts w:ascii="Calibri" w:hAnsi="Calibri" w:cs="Calibri"/>
          <w:sz w:val="20"/>
          <w:szCs w:val="20"/>
        </w:rPr>
        <w:t>5</w:t>
      </w:r>
      <w:r w:rsidR="00397AF7">
        <w:rPr>
          <w:rFonts w:ascii="Calibri" w:hAnsi="Calibri" w:cs="Calibri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, 202</w:t>
      </w:r>
      <w:r w:rsidR="000D2BA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, 6:00 P.M.</w:t>
      </w:r>
    </w:p>
    <w:p w14:paraId="7AA0B689" w14:textId="3CAEFAEB" w:rsidR="00F5458D" w:rsidRDefault="00F5458D" w:rsidP="00F5458D">
      <w:pPr>
        <w:rPr>
          <w:rFonts w:cs="Calibri"/>
          <w:sz w:val="20"/>
          <w:szCs w:val="20"/>
        </w:rPr>
      </w:pPr>
      <w:r w:rsidRPr="00B3493B">
        <w:rPr>
          <w:rFonts w:cs="Calibri"/>
          <w:sz w:val="20"/>
          <w:szCs w:val="20"/>
        </w:rPr>
        <w:t>Mayor Kitzmiller called the regular meeting to order at 6:00 p.m. Commissioners</w:t>
      </w:r>
      <w:r w:rsidR="00507559">
        <w:rPr>
          <w:rFonts w:cs="Calibri"/>
          <w:sz w:val="20"/>
          <w:szCs w:val="20"/>
        </w:rPr>
        <w:t xml:space="preserve"> Osten,</w:t>
      </w:r>
      <w:r w:rsidRPr="00B3493B">
        <w:rPr>
          <w:rFonts w:cs="Calibri"/>
          <w:sz w:val="20"/>
          <w:szCs w:val="20"/>
        </w:rPr>
        <w:t xml:space="preserve"> Hirsch, Markham, and</w:t>
      </w:r>
      <w:r>
        <w:rPr>
          <w:rFonts w:cs="Calibri"/>
          <w:sz w:val="20"/>
          <w:szCs w:val="20"/>
        </w:rPr>
        <w:t xml:space="preserve"> </w:t>
      </w:r>
      <w:r w:rsidRPr="00B3493B">
        <w:rPr>
          <w:rFonts w:cs="Calibri"/>
          <w:sz w:val="20"/>
          <w:szCs w:val="20"/>
        </w:rPr>
        <w:t xml:space="preserve">Pulscher </w:t>
      </w:r>
      <w:r w:rsidR="00B9026B" w:rsidRPr="00B3493B">
        <w:rPr>
          <w:rFonts w:cs="Calibri"/>
          <w:sz w:val="20"/>
          <w:szCs w:val="20"/>
        </w:rPr>
        <w:t>were</w:t>
      </w:r>
      <w:r w:rsidRPr="00B3493B">
        <w:rPr>
          <w:rFonts w:cs="Calibri"/>
          <w:sz w:val="20"/>
          <w:szCs w:val="20"/>
        </w:rPr>
        <w:t xml:space="preserve"> present</w:t>
      </w:r>
      <w:r w:rsidR="009D5F49">
        <w:rPr>
          <w:rFonts w:cs="Calibri"/>
          <w:sz w:val="20"/>
          <w:szCs w:val="20"/>
        </w:rPr>
        <w:t xml:space="preserve">. </w:t>
      </w:r>
      <w:r w:rsidRPr="00B3493B">
        <w:rPr>
          <w:rFonts w:cs="Calibri"/>
          <w:sz w:val="20"/>
          <w:szCs w:val="20"/>
        </w:rPr>
        <w:t>The City Administrato</w:t>
      </w:r>
      <w:r>
        <w:rPr>
          <w:rFonts w:cs="Calibri"/>
          <w:sz w:val="20"/>
          <w:szCs w:val="20"/>
        </w:rPr>
        <w:t>r, City Finance Officer and City Attorney were also</w:t>
      </w:r>
      <w:r w:rsidRPr="00B3493B">
        <w:rPr>
          <w:rFonts w:cs="Calibri"/>
          <w:sz w:val="20"/>
          <w:szCs w:val="20"/>
        </w:rPr>
        <w:t xml:space="preserve"> present.</w:t>
      </w:r>
    </w:p>
    <w:p w14:paraId="06D0A7D5" w14:textId="77777777" w:rsidR="00F5458D" w:rsidRPr="00B3493B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  <w:r w:rsidRPr="00B3493B">
        <w:rPr>
          <w:rFonts w:cs="Calibri"/>
          <w:sz w:val="20"/>
          <w:szCs w:val="20"/>
        </w:rPr>
        <w:t>Mayor Kitzmiller led in the Pledge of Allegiance.</w:t>
      </w:r>
    </w:p>
    <w:p w14:paraId="276F1F77" w14:textId="77777777" w:rsidR="00F5458D" w:rsidRDefault="00F5458D" w:rsidP="00F5458D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</w:p>
    <w:p w14:paraId="345EBCF0" w14:textId="342C7D92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  <w:r w:rsidRPr="00B3493B">
        <w:rPr>
          <w:rFonts w:cs="Calibri"/>
          <w:sz w:val="20"/>
          <w:szCs w:val="20"/>
        </w:rPr>
        <w:t>Commissioner</w:t>
      </w:r>
      <w:r w:rsidR="009D5F49">
        <w:rPr>
          <w:rFonts w:cs="Calibri"/>
          <w:sz w:val="20"/>
          <w:szCs w:val="20"/>
        </w:rPr>
        <w:t xml:space="preserve"> </w:t>
      </w:r>
      <w:r w:rsidR="00507559">
        <w:rPr>
          <w:rFonts w:cs="Calibri"/>
          <w:sz w:val="20"/>
          <w:szCs w:val="20"/>
        </w:rPr>
        <w:t>Osten</w:t>
      </w:r>
      <w:r w:rsidRPr="00B3493B">
        <w:rPr>
          <w:rFonts w:cs="Calibri"/>
          <w:sz w:val="20"/>
          <w:szCs w:val="20"/>
        </w:rPr>
        <w:t xml:space="preserve"> gave the </w:t>
      </w:r>
      <w:proofErr w:type="gramStart"/>
      <w:r w:rsidRPr="00B3493B">
        <w:rPr>
          <w:rFonts w:cs="Calibri"/>
          <w:sz w:val="20"/>
          <w:szCs w:val="20"/>
        </w:rPr>
        <w:t>invocation</w:t>
      </w:r>
      <w:proofErr w:type="gramEnd"/>
      <w:r w:rsidRPr="00B3493B">
        <w:rPr>
          <w:rFonts w:cs="Calibri"/>
          <w:sz w:val="20"/>
          <w:szCs w:val="20"/>
        </w:rPr>
        <w:t>.</w:t>
      </w:r>
    </w:p>
    <w:p w14:paraId="628F27FA" w14:textId="77777777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2399E4BC" w14:textId="197EBD27" w:rsidR="00F5458D" w:rsidRDefault="00F5458D" w:rsidP="00F5458D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Call for Changes</w:t>
      </w:r>
    </w:p>
    <w:p w14:paraId="4F29FA97" w14:textId="79D8AB2F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There were no declarations of conflict of interest.</w:t>
      </w:r>
    </w:p>
    <w:p w14:paraId="1F0032C1" w14:textId="373D747E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</w:t>
      </w:r>
      <w:r w:rsidR="009D5F49">
        <w:rPr>
          <w:rFonts w:cs="Calibri"/>
          <w:sz w:val="20"/>
          <w:szCs w:val="20"/>
        </w:rPr>
        <w:t>Pulscher</w:t>
      </w:r>
      <w:r>
        <w:rPr>
          <w:rFonts w:cs="Calibri"/>
          <w:sz w:val="20"/>
          <w:szCs w:val="20"/>
        </w:rPr>
        <w:t xml:space="preserve">, second by </w:t>
      </w:r>
      <w:r w:rsidR="00507559">
        <w:rPr>
          <w:rFonts w:cs="Calibri"/>
          <w:sz w:val="20"/>
          <w:szCs w:val="20"/>
        </w:rPr>
        <w:t>Osten</w:t>
      </w:r>
      <w:r>
        <w:rPr>
          <w:rFonts w:cs="Calibri"/>
          <w:sz w:val="20"/>
          <w:szCs w:val="20"/>
        </w:rPr>
        <w:t xml:space="preserve"> to approve the agenda of the regular meeting of the Summerset City Commission for </w:t>
      </w:r>
      <w:r w:rsidR="00507559">
        <w:rPr>
          <w:rFonts w:cs="Calibri"/>
          <w:sz w:val="20"/>
          <w:szCs w:val="20"/>
        </w:rPr>
        <w:t>March</w:t>
      </w:r>
      <w:r>
        <w:rPr>
          <w:rFonts w:cs="Calibri"/>
          <w:sz w:val="20"/>
          <w:szCs w:val="20"/>
        </w:rPr>
        <w:t xml:space="preserve"> </w:t>
      </w:r>
      <w:r w:rsidR="00507559">
        <w:rPr>
          <w:rFonts w:cs="Calibri"/>
          <w:sz w:val="20"/>
          <w:szCs w:val="20"/>
        </w:rPr>
        <w:t>5</w:t>
      </w:r>
      <w:r w:rsidR="00397AF7">
        <w:rPr>
          <w:rFonts w:cs="Calibri"/>
          <w:sz w:val="20"/>
          <w:szCs w:val="20"/>
          <w:vertAlign w:val="superscript"/>
        </w:rPr>
        <w:t>th</w:t>
      </w:r>
      <w:r>
        <w:rPr>
          <w:rFonts w:cs="Calibri"/>
          <w:sz w:val="20"/>
          <w:szCs w:val="20"/>
        </w:rPr>
        <w:t>, 202</w:t>
      </w:r>
      <w:r w:rsidR="000D2BAB"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>, as presented. Motion carried.</w:t>
      </w:r>
    </w:p>
    <w:p w14:paraId="49BDE19D" w14:textId="77777777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5489CD02" w14:textId="408B4519" w:rsidR="00F5458D" w:rsidRDefault="00F5458D" w:rsidP="00F5458D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Citizen Input</w:t>
      </w:r>
    </w:p>
    <w:p w14:paraId="60429DB7" w14:textId="72FBAD22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There was no citizen input.</w:t>
      </w:r>
    </w:p>
    <w:p w14:paraId="48CF6F63" w14:textId="77777777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2F3C5F12" w14:textId="54646684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Consent Calendar</w:t>
      </w:r>
    </w:p>
    <w:p w14:paraId="49E2B25C" w14:textId="3E6EF75D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Approval of the Minutes</w:t>
      </w:r>
    </w:p>
    <w:p w14:paraId="7054CB99" w14:textId="35EB6A47" w:rsidR="00354DE9" w:rsidRDefault="00354DE9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</w:t>
      </w:r>
      <w:r w:rsidR="009D5F49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, second by </w:t>
      </w:r>
      <w:r w:rsidR="00507559">
        <w:rPr>
          <w:rFonts w:cs="Calibri"/>
          <w:sz w:val="20"/>
          <w:szCs w:val="20"/>
        </w:rPr>
        <w:t>Osten</w:t>
      </w:r>
      <w:r>
        <w:rPr>
          <w:rFonts w:cs="Calibri"/>
          <w:sz w:val="20"/>
          <w:szCs w:val="20"/>
        </w:rPr>
        <w:t xml:space="preserve"> to approve the minutes of the </w:t>
      </w:r>
      <w:r w:rsidR="000D2BAB">
        <w:rPr>
          <w:rFonts w:cs="Calibri"/>
          <w:sz w:val="20"/>
          <w:szCs w:val="20"/>
        </w:rPr>
        <w:t>regular</w:t>
      </w:r>
      <w:r>
        <w:rPr>
          <w:rFonts w:cs="Calibri"/>
          <w:sz w:val="20"/>
          <w:szCs w:val="20"/>
        </w:rPr>
        <w:t xml:space="preserve"> meeting held on </w:t>
      </w:r>
      <w:r w:rsidR="00507559">
        <w:rPr>
          <w:rFonts w:cs="Calibri"/>
          <w:sz w:val="20"/>
          <w:szCs w:val="20"/>
        </w:rPr>
        <w:t>Febr</w:t>
      </w:r>
      <w:r w:rsidR="000D2BAB">
        <w:rPr>
          <w:rFonts w:cs="Calibri"/>
          <w:sz w:val="20"/>
          <w:szCs w:val="20"/>
        </w:rPr>
        <w:t>uary</w:t>
      </w:r>
      <w:r>
        <w:rPr>
          <w:rFonts w:cs="Calibri"/>
          <w:sz w:val="20"/>
          <w:szCs w:val="20"/>
        </w:rPr>
        <w:t xml:space="preserve"> </w:t>
      </w:r>
      <w:r w:rsidR="00507559">
        <w:rPr>
          <w:rFonts w:cs="Calibri"/>
          <w:sz w:val="20"/>
          <w:szCs w:val="20"/>
        </w:rPr>
        <w:t>19</w:t>
      </w:r>
      <w:r w:rsidR="009D5F49">
        <w:rPr>
          <w:rFonts w:cs="Calibri"/>
          <w:sz w:val="20"/>
          <w:szCs w:val="20"/>
          <w:vertAlign w:val="superscript"/>
        </w:rPr>
        <w:t>th</w:t>
      </w:r>
      <w:r>
        <w:rPr>
          <w:rFonts w:cs="Calibri"/>
          <w:sz w:val="20"/>
          <w:szCs w:val="20"/>
        </w:rPr>
        <w:t>, 202</w:t>
      </w:r>
      <w:r w:rsidR="000D2BAB"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>, as presented or amended. Motion carried.</w:t>
      </w:r>
    </w:p>
    <w:p w14:paraId="2B436510" w14:textId="77777777" w:rsidR="00354DE9" w:rsidRDefault="00354DE9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44C1E827" w14:textId="7770129B" w:rsidR="00354DE9" w:rsidRDefault="00354DE9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Approval of Claims</w:t>
      </w:r>
    </w:p>
    <w:p w14:paraId="488CDA2A" w14:textId="6FEC638F" w:rsidR="00354DE9" w:rsidRDefault="00354DE9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 xml:space="preserve">by </w:t>
      </w:r>
      <w:r w:rsidR="000D2BAB">
        <w:rPr>
          <w:rFonts w:cs="Calibri"/>
          <w:sz w:val="20"/>
          <w:szCs w:val="20"/>
        </w:rPr>
        <w:t>Hirsch</w:t>
      </w:r>
      <w:r>
        <w:rPr>
          <w:rFonts w:cs="Calibri"/>
          <w:sz w:val="20"/>
          <w:szCs w:val="20"/>
        </w:rPr>
        <w:t xml:space="preserve">, second by </w:t>
      </w:r>
      <w:r w:rsidR="00507559">
        <w:rPr>
          <w:rFonts w:cs="Calibri"/>
          <w:sz w:val="20"/>
          <w:szCs w:val="20"/>
        </w:rPr>
        <w:t>Pulscher</w:t>
      </w:r>
      <w:r w:rsidR="000D2BAB">
        <w:rPr>
          <w:rFonts w:cs="Calibri"/>
          <w:sz w:val="20"/>
          <w:szCs w:val="20"/>
        </w:rPr>
        <w:t xml:space="preserve"> </w:t>
      </w:r>
      <w:r w:rsidR="00F322D8" w:rsidRPr="004A1858">
        <w:rPr>
          <w:rFonts w:cs="Calibri"/>
          <w:sz w:val="20"/>
          <w:szCs w:val="20"/>
        </w:rPr>
        <w:t xml:space="preserve">to </w:t>
      </w:r>
      <w:r w:rsidR="00D705CE" w:rsidRPr="004A1858">
        <w:rPr>
          <w:rFonts w:cs="Calibri"/>
          <w:sz w:val="20"/>
          <w:szCs w:val="20"/>
        </w:rPr>
        <w:t>amend</w:t>
      </w:r>
      <w:r w:rsidR="00D705CE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the</w:t>
      </w:r>
      <w:r w:rsidR="000D2BAB">
        <w:rPr>
          <w:rFonts w:cs="Calibri"/>
          <w:sz w:val="20"/>
          <w:szCs w:val="20"/>
        </w:rPr>
        <w:t xml:space="preserve"> claims</w:t>
      </w:r>
      <w:r>
        <w:rPr>
          <w:rFonts w:cs="Calibri"/>
          <w:sz w:val="20"/>
          <w:szCs w:val="20"/>
        </w:rPr>
        <w:t xml:space="preserve"> </w:t>
      </w:r>
      <w:r w:rsidR="00D705CE">
        <w:rPr>
          <w:rFonts w:cs="Calibri"/>
          <w:sz w:val="20"/>
          <w:szCs w:val="20"/>
        </w:rPr>
        <w:t>to</w:t>
      </w:r>
      <w:r>
        <w:rPr>
          <w:rFonts w:cs="Calibri"/>
          <w:sz w:val="20"/>
          <w:szCs w:val="20"/>
        </w:rPr>
        <w:t xml:space="preserve"> the amount of $</w:t>
      </w:r>
      <w:r w:rsidR="00507559">
        <w:rPr>
          <w:rFonts w:cs="Calibri"/>
          <w:sz w:val="20"/>
          <w:szCs w:val="20"/>
        </w:rPr>
        <w:t>88,414.02</w:t>
      </w:r>
      <w:r>
        <w:rPr>
          <w:rFonts w:cs="Calibri"/>
          <w:sz w:val="20"/>
          <w:szCs w:val="20"/>
        </w:rPr>
        <w:t xml:space="preserve"> from </w:t>
      </w:r>
      <w:r w:rsidR="009D5F49">
        <w:rPr>
          <w:rFonts w:cs="Calibri"/>
          <w:sz w:val="20"/>
          <w:szCs w:val="20"/>
        </w:rPr>
        <w:t>Febr</w:t>
      </w:r>
      <w:r w:rsidR="000D2BAB">
        <w:rPr>
          <w:rFonts w:cs="Calibri"/>
          <w:sz w:val="20"/>
          <w:szCs w:val="20"/>
        </w:rPr>
        <w:t>uary</w:t>
      </w:r>
      <w:r>
        <w:rPr>
          <w:rFonts w:cs="Calibri"/>
          <w:sz w:val="20"/>
          <w:szCs w:val="20"/>
        </w:rPr>
        <w:t xml:space="preserve"> </w:t>
      </w:r>
      <w:r w:rsidR="00507559">
        <w:rPr>
          <w:rFonts w:cs="Calibri"/>
          <w:sz w:val="20"/>
          <w:szCs w:val="20"/>
        </w:rPr>
        <w:t>19</w:t>
      </w:r>
      <w:r w:rsidR="009D5F49">
        <w:rPr>
          <w:rFonts w:cs="Calibri"/>
          <w:sz w:val="20"/>
          <w:szCs w:val="20"/>
          <w:vertAlign w:val="superscript"/>
        </w:rPr>
        <w:t>th</w:t>
      </w:r>
      <w:r>
        <w:rPr>
          <w:rFonts w:cs="Calibri"/>
          <w:sz w:val="20"/>
          <w:szCs w:val="20"/>
        </w:rPr>
        <w:t>, 202</w:t>
      </w:r>
      <w:r w:rsidR="000D2BAB"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 xml:space="preserve">, to </w:t>
      </w:r>
      <w:r w:rsidR="00507559">
        <w:rPr>
          <w:rFonts w:cs="Calibri"/>
          <w:sz w:val="20"/>
          <w:szCs w:val="20"/>
        </w:rPr>
        <w:t>March</w:t>
      </w:r>
      <w:r>
        <w:rPr>
          <w:rFonts w:cs="Calibri"/>
          <w:sz w:val="20"/>
          <w:szCs w:val="20"/>
        </w:rPr>
        <w:t xml:space="preserve"> </w:t>
      </w:r>
      <w:r w:rsidR="00507559">
        <w:rPr>
          <w:rFonts w:cs="Calibri"/>
          <w:sz w:val="20"/>
          <w:szCs w:val="20"/>
        </w:rPr>
        <w:t>4</w:t>
      </w:r>
      <w:r w:rsidR="00397AF7">
        <w:rPr>
          <w:rFonts w:cs="Calibri"/>
          <w:sz w:val="20"/>
          <w:szCs w:val="20"/>
          <w:vertAlign w:val="superscript"/>
        </w:rPr>
        <w:t>th</w:t>
      </w:r>
      <w:r>
        <w:rPr>
          <w:rFonts w:cs="Calibri"/>
          <w:sz w:val="20"/>
          <w:szCs w:val="20"/>
        </w:rPr>
        <w:t>, 202</w:t>
      </w:r>
      <w:r w:rsidR="000D2BAB"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>.  Motion carried.</w:t>
      </w:r>
    </w:p>
    <w:p w14:paraId="1F861FCA" w14:textId="77777777" w:rsidR="00354DE9" w:rsidRDefault="00354DE9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5C8D91FA" w14:textId="524C0BF1" w:rsidR="004149F7" w:rsidRDefault="007B76CF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 &amp; B Business</w:t>
      </w:r>
      <w:r w:rsidR="00F8469F">
        <w:rPr>
          <w:rFonts w:cs="Calibri"/>
          <w:sz w:val="20"/>
          <w:szCs w:val="20"/>
        </w:rPr>
        <w:t xml:space="preserve"> $</w:t>
      </w:r>
      <w:r w:rsidR="00243723">
        <w:rPr>
          <w:rFonts w:cs="Calibri"/>
          <w:sz w:val="20"/>
          <w:szCs w:val="20"/>
        </w:rPr>
        <w:t>4</w:t>
      </w:r>
      <w:r>
        <w:rPr>
          <w:rFonts w:cs="Calibri"/>
          <w:sz w:val="20"/>
          <w:szCs w:val="20"/>
        </w:rPr>
        <w:t>63</w:t>
      </w:r>
      <w:r w:rsidR="00397AF7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>9</w:t>
      </w:r>
      <w:r w:rsidR="00397AF7">
        <w:rPr>
          <w:rFonts w:cs="Calibri"/>
          <w:sz w:val="20"/>
          <w:szCs w:val="20"/>
        </w:rPr>
        <w:t>0</w:t>
      </w:r>
      <w:r w:rsidR="00354DE9">
        <w:rPr>
          <w:rFonts w:cs="Calibri"/>
          <w:sz w:val="20"/>
          <w:szCs w:val="20"/>
        </w:rPr>
        <w:t xml:space="preserve">; </w:t>
      </w:r>
      <w:r>
        <w:rPr>
          <w:rFonts w:cs="Calibri"/>
          <w:sz w:val="20"/>
          <w:szCs w:val="20"/>
        </w:rPr>
        <w:t>Ambrose, Jon</w:t>
      </w:r>
      <w:r w:rsidR="000D2BAB">
        <w:rPr>
          <w:rFonts w:cs="Calibri"/>
          <w:sz w:val="20"/>
          <w:szCs w:val="20"/>
        </w:rPr>
        <w:t xml:space="preserve"> $</w:t>
      </w:r>
      <w:r>
        <w:rPr>
          <w:rFonts w:cs="Calibri"/>
          <w:sz w:val="20"/>
          <w:szCs w:val="20"/>
        </w:rPr>
        <w:t>50</w:t>
      </w:r>
      <w:r w:rsidR="000D2BAB">
        <w:rPr>
          <w:rFonts w:cs="Calibri"/>
          <w:sz w:val="20"/>
          <w:szCs w:val="20"/>
        </w:rPr>
        <w:t>.</w:t>
      </w:r>
      <w:r w:rsidR="00243723">
        <w:rPr>
          <w:rFonts w:cs="Calibri"/>
          <w:sz w:val="20"/>
          <w:szCs w:val="20"/>
        </w:rPr>
        <w:t>00</w:t>
      </w:r>
      <w:r w:rsidR="000D2BAB">
        <w:rPr>
          <w:rFonts w:cs="Calibri"/>
          <w:sz w:val="20"/>
          <w:szCs w:val="20"/>
        </w:rPr>
        <w:t xml:space="preserve">; </w:t>
      </w:r>
      <w:r>
        <w:rPr>
          <w:rFonts w:cs="Calibri"/>
          <w:sz w:val="20"/>
          <w:szCs w:val="20"/>
        </w:rPr>
        <w:t>Anglin, Mitch</w:t>
      </w:r>
      <w:r w:rsidR="000D2BAB">
        <w:rPr>
          <w:rFonts w:cs="Calibri"/>
          <w:sz w:val="20"/>
          <w:szCs w:val="20"/>
        </w:rPr>
        <w:t xml:space="preserve"> $</w:t>
      </w:r>
      <w:r>
        <w:rPr>
          <w:rFonts w:cs="Calibri"/>
          <w:sz w:val="20"/>
          <w:szCs w:val="20"/>
        </w:rPr>
        <w:t>50</w:t>
      </w:r>
      <w:r w:rsidR="00397AF7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>00</w:t>
      </w:r>
      <w:r w:rsidR="000D2BAB">
        <w:rPr>
          <w:rFonts w:cs="Calibri"/>
          <w:sz w:val="20"/>
          <w:szCs w:val="20"/>
        </w:rPr>
        <w:t xml:space="preserve">; </w:t>
      </w:r>
      <w:r>
        <w:rPr>
          <w:rFonts w:cs="Calibri"/>
          <w:sz w:val="20"/>
          <w:szCs w:val="20"/>
        </w:rPr>
        <w:t>Birgen, Nicholin</w:t>
      </w:r>
      <w:r w:rsidR="000D2BAB">
        <w:rPr>
          <w:rFonts w:cs="Calibri"/>
          <w:sz w:val="20"/>
          <w:szCs w:val="20"/>
        </w:rPr>
        <w:t xml:space="preserve"> $</w:t>
      </w:r>
      <w:r w:rsidR="00397AF7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>0</w:t>
      </w:r>
      <w:r w:rsidR="00397AF7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>00</w:t>
      </w:r>
      <w:r w:rsidR="00243723">
        <w:rPr>
          <w:rFonts w:cs="Calibri"/>
          <w:sz w:val="20"/>
          <w:szCs w:val="20"/>
        </w:rPr>
        <w:t xml:space="preserve">; </w:t>
      </w:r>
      <w:r>
        <w:rPr>
          <w:rFonts w:cs="Calibri"/>
          <w:sz w:val="20"/>
          <w:szCs w:val="20"/>
        </w:rPr>
        <w:t>Black Hills Energy</w:t>
      </w:r>
      <w:r w:rsidR="00F8469F">
        <w:rPr>
          <w:rFonts w:cs="Calibri"/>
          <w:sz w:val="20"/>
          <w:szCs w:val="20"/>
        </w:rPr>
        <w:t xml:space="preserve"> $</w:t>
      </w:r>
      <w:r w:rsidR="00243723"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>,765</w:t>
      </w:r>
      <w:r w:rsidR="00F8469F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>70</w:t>
      </w:r>
      <w:r w:rsidR="00F8469F">
        <w:rPr>
          <w:rFonts w:cs="Calibri"/>
          <w:sz w:val="20"/>
          <w:szCs w:val="20"/>
        </w:rPr>
        <w:t xml:space="preserve">; </w:t>
      </w:r>
      <w:r>
        <w:rPr>
          <w:rFonts w:cs="Calibri"/>
          <w:sz w:val="20"/>
          <w:szCs w:val="20"/>
        </w:rPr>
        <w:t>Block, Brenna</w:t>
      </w:r>
      <w:r w:rsidR="00F8469F">
        <w:rPr>
          <w:rFonts w:cs="Calibri"/>
          <w:sz w:val="20"/>
          <w:szCs w:val="20"/>
        </w:rPr>
        <w:t xml:space="preserve"> $</w:t>
      </w:r>
      <w:r>
        <w:rPr>
          <w:rFonts w:cs="Calibri"/>
          <w:sz w:val="20"/>
          <w:szCs w:val="20"/>
        </w:rPr>
        <w:t>5,103</w:t>
      </w:r>
      <w:r w:rsidR="00F8469F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>0</w:t>
      </w:r>
      <w:r w:rsidR="00F8469F">
        <w:rPr>
          <w:rFonts w:cs="Calibri"/>
          <w:sz w:val="20"/>
          <w:szCs w:val="20"/>
        </w:rPr>
        <w:t xml:space="preserve">0; </w:t>
      </w:r>
      <w:r>
        <w:rPr>
          <w:rFonts w:cs="Calibri"/>
          <w:sz w:val="20"/>
          <w:szCs w:val="20"/>
        </w:rPr>
        <w:t>Cardmember Services</w:t>
      </w:r>
      <w:r w:rsidR="00F8469F">
        <w:rPr>
          <w:rFonts w:cs="Calibri"/>
          <w:sz w:val="20"/>
          <w:szCs w:val="20"/>
        </w:rPr>
        <w:t xml:space="preserve"> $</w:t>
      </w:r>
      <w:r>
        <w:rPr>
          <w:rFonts w:cs="Calibri"/>
          <w:sz w:val="20"/>
          <w:szCs w:val="20"/>
        </w:rPr>
        <w:t>1</w:t>
      </w:r>
      <w:r w:rsidR="00243723">
        <w:rPr>
          <w:rFonts w:cs="Calibri"/>
          <w:sz w:val="20"/>
          <w:szCs w:val="20"/>
        </w:rPr>
        <w:t>2</w:t>
      </w:r>
      <w:r w:rsidR="00DD5790">
        <w:rPr>
          <w:rFonts w:cs="Calibri"/>
          <w:sz w:val="20"/>
          <w:szCs w:val="20"/>
        </w:rPr>
        <w:t>,</w:t>
      </w:r>
      <w:r>
        <w:rPr>
          <w:rFonts w:cs="Calibri"/>
          <w:sz w:val="20"/>
          <w:szCs w:val="20"/>
        </w:rPr>
        <w:t>255</w:t>
      </w:r>
      <w:r w:rsidR="00243723">
        <w:rPr>
          <w:rFonts w:cs="Calibri"/>
          <w:sz w:val="20"/>
          <w:szCs w:val="20"/>
        </w:rPr>
        <w:t>5</w:t>
      </w:r>
      <w:r w:rsidR="00DD5790">
        <w:rPr>
          <w:rFonts w:cs="Calibri"/>
          <w:sz w:val="20"/>
          <w:szCs w:val="20"/>
        </w:rPr>
        <w:t>.</w:t>
      </w:r>
      <w:r w:rsidR="00243723">
        <w:rPr>
          <w:rFonts w:cs="Calibri"/>
          <w:sz w:val="20"/>
          <w:szCs w:val="20"/>
        </w:rPr>
        <w:t>77</w:t>
      </w:r>
      <w:r w:rsidR="00F8469F">
        <w:rPr>
          <w:rFonts w:cs="Calibri"/>
          <w:sz w:val="20"/>
          <w:szCs w:val="20"/>
        </w:rPr>
        <w:t xml:space="preserve">; </w:t>
      </w:r>
      <w:r>
        <w:rPr>
          <w:rFonts w:cs="Calibri"/>
          <w:sz w:val="20"/>
          <w:szCs w:val="20"/>
        </w:rPr>
        <w:t>Dakota Pump</w:t>
      </w:r>
      <w:r w:rsidR="00243723">
        <w:rPr>
          <w:rFonts w:cs="Calibri"/>
          <w:sz w:val="20"/>
          <w:szCs w:val="20"/>
        </w:rPr>
        <w:t xml:space="preserve"> </w:t>
      </w:r>
      <w:r w:rsidR="00F8469F">
        <w:rPr>
          <w:rFonts w:cs="Calibri"/>
          <w:sz w:val="20"/>
          <w:szCs w:val="20"/>
        </w:rPr>
        <w:t xml:space="preserve"> $</w:t>
      </w:r>
      <w:r>
        <w:rPr>
          <w:rFonts w:cs="Calibri"/>
          <w:sz w:val="20"/>
          <w:szCs w:val="20"/>
        </w:rPr>
        <w:t>2</w:t>
      </w:r>
      <w:r w:rsidR="00243723">
        <w:rPr>
          <w:rFonts w:cs="Calibri"/>
          <w:sz w:val="20"/>
          <w:szCs w:val="20"/>
        </w:rPr>
        <w:t>,</w:t>
      </w:r>
      <w:r>
        <w:rPr>
          <w:rFonts w:cs="Calibri"/>
          <w:sz w:val="20"/>
          <w:szCs w:val="20"/>
        </w:rPr>
        <w:t>769</w:t>
      </w:r>
      <w:r w:rsidR="00243723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>14</w:t>
      </w:r>
      <w:r w:rsidR="00F8469F">
        <w:rPr>
          <w:rFonts w:cs="Calibri"/>
          <w:sz w:val="20"/>
          <w:szCs w:val="20"/>
        </w:rPr>
        <w:t xml:space="preserve">; </w:t>
      </w:r>
      <w:r>
        <w:rPr>
          <w:rFonts w:cs="Calibri"/>
          <w:sz w:val="20"/>
          <w:szCs w:val="20"/>
        </w:rPr>
        <w:t>Doty, Jason</w:t>
      </w:r>
      <w:r w:rsidR="00F8469F">
        <w:rPr>
          <w:rFonts w:cs="Calibri"/>
          <w:sz w:val="20"/>
          <w:szCs w:val="20"/>
        </w:rPr>
        <w:t xml:space="preserve"> $</w:t>
      </w:r>
      <w:r>
        <w:rPr>
          <w:rFonts w:cs="Calibri"/>
          <w:sz w:val="20"/>
          <w:szCs w:val="20"/>
        </w:rPr>
        <w:t>50</w:t>
      </w:r>
      <w:r w:rsidR="00DD5790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>0</w:t>
      </w:r>
      <w:r w:rsidR="00DD5790">
        <w:rPr>
          <w:rFonts w:cs="Calibri"/>
          <w:sz w:val="20"/>
          <w:szCs w:val="20"/>
        </w:rPr>
        <w:t>0</w:t>
      </w:r>
      <w:r w:rsidR="00F8469F">
        <w:rPr>
          <w:rFonts w:cs="Calibri"/>
          <w:sz w:val="20"/>
          <w:szCs w:val="20"/>
        </w:rPr>
        <w:t xml:space="preserve">; </w:t>
      </w:r>
      <w:r>
        <w:rPr>
          <w:rFonts w:cs="Calibri"/>
          <w:sz w:val="20"/>
          <w:szCs w:val="20"/>
        </w:rPr>
        <w:t xml:space="preserve">Evergreen Office $557.00; Fischer, Lisa $50.00; </w:t>
      </w:r>
      <w:proofErr w:type="spellStart"/>
      <w:r>
        <w:rPr>
          <w:rFonts w:cs="Calibri"/>
          <w:sz w:val="20"/>
          <w:szCs w:val="20"/>
        </w:rPr>
        <w:t>Greenapsis</w:t>
      </w:r>
      <w:proofErr w:type="spellEnd"/>
      <w:r>
        <w:rPr>
          <w:rFonts w:cs="Calibri"/>
          <w:sz w:val="20"/>
          <w:szCs w:val="20"/>
        </w:rPr>
        <w:t xml:space="preserve"> $350.00; Hermanson Egge $165.00; </w:t>
      </w:r>
      <w:r w:rsidR="00DD5790">
        <w:rPr>
          <w:rFonts w:cs="Calibri"/>
          <w:sz w:val="20"/>
          <w:szCs w:val="20"/>
        </w:rPr>
        <w:t>Hills Septic Service</w:t>
      </w:r>
      <w:r w:rsidR="00F8469F">
        <w:rPr>
          <w:rFonts w:cs="Calibri"/>
          <w:sz w:val="20"/>
          <w:szCs w:val="20"/>
        </w:rPr>
        <w:t xml:space="preserve"> $</w:t>
      </w:r>
      <w:r w:rsidR="00DB2B7B">
        <w:rPr>
          <w:rFonts w:cs="Calibri"/>
          <w:sz w:val="20"/>
          <w:szCs w:val="20"/>
        </w:rPr>
        <w:t>6</w:t>
      </w:r>
      <w:r w:rsidR="00DD5790">
        <w:rPr>
          <w:rFonts w:cs="Calibri"/>
          <w:sz w:val="20"/>
          <w:szCs w:val="20"/>
        </w:rPr>
        <w:t>,</w:t>
      </w:r>
      <w:r>
        <w:rPr>
          <w:rFonts w:cs="Calibri"/>
          <w:sz w:val="20"/>
          <w:szCs w:val="20"/>
        </w:rPr>
        <w:t>59</w:t>
      </w:r>
      <w:r w:rsidR="00DB2B7B">
        <w:rPr>
          <w:rFonts w:cs="Calibri"/>
          <w:sz w:val="20"/>
          <w:szCs w:val="20"/>
        </w:rPr>
        <w:t>4</w:t>
      </w:r>
      <w:r w:rsidR="00F8469F">
        <w:rPr>
          <w:rFonts w:cs="Calibri"/>
          <w:sz w:val="20"/>
          <w:szCs w:val="20"/>
        </w:rPr>
        <w:t xml:space="preserve">.0; </w:t>
      </w:r>
      <w:r>
        <w:rPr>
          <w:rFonts w:cs="Calibri"/>
          <w:sz w:val="20"/>
          <w:szCs w:val="20"/>
        </w:rPr>
        <w:t>Hirsch, Clyde</w:t>
      </w:r>
      <w:r w:rsidR="00F8469F">
        <w:rPr>
          <w:rFonts w:cs="Calibri"/>
          <w:sz w:val="20"/>
          <w:szCs w:val="20"/>
        </w:rPr>
        <w:t xml:space="preserve"> $</w:t>
      </w:r>
      <w:r>
        <w:rPr>
          <w:rFonts w:cs="Calibri"/>
          <w:sz w:val="20"/>
          <w:szCs w:val="20"/>
        </w:rPr>
        <w:t>5</w:t>
      </w:r>
      <w:r w:rsidR="00F8469F">
        <w:rPr>
          <w:rFonts w:cs="Calibri"/>
          <w:sz w:val="20"/>
          <w:szCs w:val="20"/>
        </w:rPr>
        <w:t>0.</w:t>
      </w:r>
      <w:r>
        <w:rPr>
          <w:rFonts w:cs="Calibri"/>
          <w:sz w:val="20"/>
          <w:szCs w:val="20"/>
        </w:rPr>
        <w:t>00</w:t>
      </w:r>
      <w:r w:rsidR="00DD5790">
        <w:rPr>
          <w:rFonts w:cs="Calibri"/>
          <w:sz w:val="20"/>
          <w:szCs w:val="20"/>
        </w:rPr>
        <w:t>;</w:t>
      </w:r>
      <w:r w:rsidR="00F8469F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Garcia, Jaeson</w:t>
      </w:r>
      <w:r w:rsidR="00F8469F">
        <w:rPr>
          <w:rFonts w:cs="Calibri"/>
          <w:sz w:val="20"/>
          <w:szCs w:val="20"/>
        </w:rPr>
        <w:t xml:space="preserve"> $</w:t>
      </w:r>
      <w:r>
        <w:rPr>
          <w:rFonts w:cs="Calibri"/>
          <w:sz w:val="20"/>
          <w:szCs w:val="20"/>
        </w:rPr>
        <w:t>50</w:t>
      </w:r>
      <w:r w:rsidR="00F8469F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>00</w:t>
      </w:r>
      <w:r w:rsidR="00F8469F">
        <w:rPr>
          <w:rFonts w:cs="Calibri"/>
          <w:sz w:val="20"/>
          <w:szCs w:val="20"/>
        </w:rPr>
        <w:t xml:space="preserve">; </w:t>
      </w:r>
      <w:r>
        <w:rPr>
          <w:rFonts w:cs="Calibri"/>
          <w:sz w:val="20"/>
          <w:szCs w:val="20"/>
        </w:rPr>
        <w:t>Kayl, Tony</w:t>
      </w:r>
      <w:r w:rsidR="00F8469F">
        <w:rPr>
          <w:rFonts w:cs="Calibri"/>
          <w:sz w:val="20"/>
          <w:szCs w:val="20"/>
        </w:rPr>
        <w:t xml:space="preserve"> $5</w:t>
      </w:r>
      <w:r>
        <w:rPr>
          <w:rFonts w:cs="Calibri"/>
          <w:sz w:val="20"/>
          <w:szCs w:val="20"/>
        </w:rPr>
        <w:t>0</w:t>
      </w:r>
      <w:r w:rsidR="00F8469F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>00</w:t>
      </w:r>
      <w:r w:rsidR="00F8469F">
        <w:rPr>
          <w:rFonts w:cs="Calibri"/>
          <w:sz w:val="20"/>
          <w:szCs w:val="20"/>
        </w:rPr>
        <w:t xml:space="preserve">; </w:t>
      </w:r>
      <w:proofErr w:type="spellStart"/>
      <w:r>
        <w:rPr>
          <w:rFonts w:cs="Calibri"/>
          <w:sz w:val="20"/>
          <w:szCs w:val="20"/>
        </w:rPr>
        <w:t>Kotermanski</w:t>
      </w:r>
      <w:proofErr w:type="spellEnd"/>
      <w:r>
        <w:rPr>
          <w:rFonts w:cs="Calibri"/>
          <w:sz w:val="20"/>
          <w:szCs w:val="20"/>
        </w:rPr>
        <w:t xml:space="preserve">, Kevin </w:t>
      </w:r>
      <w:r w:rsidR="00F8469F">
        <w:rPr>
          <w:rFonts w:cs="Calibri"/>
          <w:sz w:val="20"/>
          <w:szCs w:val="20"/>
        </w:rPr>
        <w:t>$</w:t>
      </w:r>
      <w:r w:rsidR="00DB2B7B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>0</w:t>
      </w:r>
      <w:r w:rsidR="00F8469F">
        <w:rPr>
          <w:rFonts w:cs="Calibri"/>
          <w:sz w:val="20"/>
          <w:szCs w:val="20"/>
        </w:rPr>
        <w:t>.00</w:t>
      </w:r>
      <w:r w:rsidR="00835869">
        <w:rPr>
          <w:rFonts w:cs="Calibri"/>
          <w:sz w:val="20"/>
          <w:szCs w:val="20"/>
        </w:rPr>
        <w:t xml:space="preserve">; </w:t>
      </w:r>
      <w:r>
        <w:rPr>
          <w:rFonts w:cs="Calibri"/>
          <w:sz w:val="20"/>
          <w:szCs w:val="20"/>
        </w:rPr>
        <w:t>Madison National Life Ins.</w:t>
      </w:r>
      <w:r w:rsidR="00835869">
        <w:rPr>
          <w:rFonts w:cs="Calibri"/>
          <w:sz w:val="20"/>
          <w:szCs w:val="20"/>
        </w:rPr>
        <w:t xml:space="preserve"> $</w:t>
      </w:r>
      <w:r w:rsidR="00DB2B7B">
        <w:rPr>
          <w:rFonts w:cs="Calibri"/>
          <w:sz w:val="20"/>
          <w:szCs w:val="20"/>
        </w:rPr>
        <w:t>15</w:t>
      </w:r>
      <w:r>
        <w:rPr>
          <w:rFonts w:cs="Calibri"/>
          <w:sz w:val="20"/>
          <w:szCs w:val="20"/>
        </w:rPr>
        <w:t>0</w:t>
      </w:r>
      <w:r w:rsidR="00835869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>50</w:t>
      </w:r>
      <w:r w:rsidR="00835869">
        <w:rPr>
          <w:rFonts w:cs="Calibri"/>
          <w:sz w:val="20"/>
          <w:szCs w:val="20"/>
        </w:rPr>
        <w:t xml:space="preserve">;  </w:t>
      </w:r>
      <w:r>
        <w:rPr>
          <w:rFonts w:cs="Calibri"/>
          <w:sz w:val="20"/>
          <w:szCs w:val="20"/>
        </w:rPr>
        <w:t>Markham, Gwenn</w:t>
      </w:r>
      <w:r w:rsidR="00835869">
        <w:rPr>
          <w:rFonts w:cs="Calibri"/>
          <w:sz w:val="20"/>
          <w:szCs w:val="20"/>
        </w:rPr>
        <w:t xml:space="preserve"> $</w:t>
      </w:r>
      <w:r>
        <w:rPr>
          <w:rFonts w:cs="Calibri"/>
          <w:sz w:val="20"/>
          <w:szCs w:val="20"/>
        </w:rPr>
        <w:t>50</w:t>
      </w:r>
      <w:r w:rsidR="00835869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>0</w:t>
      </w:r>
      <w:r w:rsidR="00835869">
        <w:rPr>
          <w:rFonts w:cs="Calibri"/>
          <w:sz w:val="20"/>
          <w:szCs w:val="20"/>
        </w:rPr>
        <w:t xml:space="preserve">0; </w:t>
      </w:r>
      <w:r>
        <w:rPr>
          <w:rFonts w:cs="Calibri"/>
          <w:sz w:val="20"/>
          <w:szCs w:val="20"/>
        </w:rPr>
        <w:t>Midcontinent Testing</w:t>
      </w:r>
      <w:r w:rsidR="00835869">
        <w:rPr>
          <w:rFonts w:cs="Calibri"/>
          <w:sz w:val="20"/>
          <w:szCs w:val="20"/>
        </w:rPr>
        <w:t xml:space="preserve"> $1</w:t>
      </w:r>
      <w:r>
        <w:rPr>
          <w:rFonts w:cs="Calibri"/>
          <w:sz w:val="20"/>
          <w:szCs w:val="20"/>
        </w:rPr>
        <w:t>85</w:t>
      </w:r>
      <w:r w:rsidR="00835869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>5</w:t>
      </w:r>
      <w:r w:rsidR="00835869">
        <w:rPr>
          <w:rFonts w:cs="Calibri"/>
          <w:sz w:val="20"/>
          <w:szCs w:val="20"/>
        </w:rPr>
        <w:t xml:space="preserve">0; </w:t>
      </w:r>
      <w:r>
        <w:rPr>
          <w:rFonts w:cs="Calibri"/>
          <w:sz w:val="20"/>
          <w:szCs w:val="20"/>
        </w:rPr>
        <w:t>Osten, Michael</w:t>
      </w:r>
      <w:r w:rsidR="00835869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$</w:t>
      </w:r>
      <w:r w:rsidR="00DB2B7B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>0</w:t>
      </w:r>
      <w:r w:rsidR="00835869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>00</w:t>
      </w:r>
      <w:r w:rsidR="00835869">
        <w:rPr>
          <w:rFonts w:cs="Calibri"/>
          <w:sz w:val="20"/>
          <w:szCs w:val="20"/>
        </w:rPr>
        <w:t xml:space="preserve">; </w:t>
      </w:r>
      <w:r>
        <w:rPr>
          <w:rFonts w:cs="Calibri"/>
          <w:sz w:val="20"/>
          <w:szCs w:val="20"/>
        </w:rPr>
        <w:t>Pulscher, Jordan</w:t>
      </w:r>
      <w:r w:rsidR="00835869">
        <w:rPr>
          <w:rFonts w:cs="Calibri"/>
          <w:sz w:val="20"/>
          <w:szCs w:val="20"/>
        </w:rPr>
        <w:t xml:space="preserve"> $</w:t>
      </w:r>
      <w:r>
        <w:rPr>
          <w:rFonts w:cs="Calibri"/>
          <w:sz w:val="20"/>
          <w:szCs w:val="20"/>
        </w:rPr>
        <w:t>50</w:t>
      </w:r>
      <w:r w:rsidR="00835869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 xml:space="preserve">00; Schieffer, Lisa $362.60; </w:t>
      </w:r>
      <w:proofErr w:type="spellStart"/>
      <w:r>
        <w:rPr>
          <w:rFonts w:cs="Calibri"/>
          <w:sz w:val="20"/>
          <w:szCs w:val="20"/>
        </w:rPr>
        <w:t>Servall</w:t>
      </w:r>
      <w:proofErr w:type="spellEnd"/>
      <w:r>
        <w:rPr>
          <w:rFonts w:cs="Calibri"/>
          <w:sz w:val="20"/>
          <w:szCs w:val="20"/>
        </w:rPr>
        <w:t xml:space="preserve"> $235.18; Superior Custom Homes $1,000.00; USA Bluebook $1,359.16; Watt Works $479.59; Delta Dental $851.60; Health Pool $16,217.81; SDRS $11,217.24, SDRS Supplemental $565.00; US Treasury $19,758.66; </w:t>
      </w:r>
      <w:proofErr w:type="spellStart"/>
      <w:r w:rsidR="000B083D">
        <w:rPr>
          <w:rFonts w:cs="Calibri"/>
          <w:sz w:val="20"/>
          <w:szCs w:val="20"/>
        </w:rPr>
        <w:t>Niekum</w:t>
      </w:r>
      <w:proofErr w:type="spellEnd"/>
      <w:r w:rsidR="000B083D">
        <w:rPr>
          <w:rFonts w:cs="Calibri"/>
          <w:sz w:val="20"/>
          <w:szCs w:val="20"/>
        </w:rPr>
        <w:t xml:space="preserve">, Leigh $127.79; East River Contracting $63.75; Stanley, Hannah $45.50; Terzian, John $74.13; LeRoy, </w:t>
      </w:r>
      <w:proofErr w:type="spellStart"/>
      <w:r w:rsidR="000B083D">
        <w:rPr>
          <w:rFonts w:cs="Calibri"/>
          <w:sz w:val="20"/>
          <w:szCs w:val="20"/>
        </w:rPr>
        <w:t>RaeAnn</w:t>
      </w:r>
      <w:proofErr w:type="spellEnd"/>
      <w:r w:rsidR="000B083D">
        <w:rPr>
          <w:rFonts w:cs="Calibri"/>
          <w:sz w:val="20"/>
          <w:szCs w:val="20"/>
        </w:rPr>
        <w:t xml:space="preserve"> $45.50</w:t>
      </w:r>
    </w:p>
    <w:p w14:paraId="36943550" w14:textId="77777777" w:rsidR="000B083D" w:rsidRDefault="000B083D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71DF9CF4" w14:textId="45C5F175" w:rsidR="000B083D" w:rsidRDefault="000B083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Approval of Payroll – February 2026 (SDCL 6-1-10)</w:t>
      </w:r>
    </w:p>
    <w:p w14:paraId="33824392" w14:textId="77777777" w:rsidR="000B083D" w:rsidRDefault="000B083D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370C0316" w14:textId="34A53F7F" w:rsidR="000B083D" w:rsidRDefault="000B083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>Dept. 4000 - $14,583.72 Wastewater</w:t>
      </w:r>
    </w:p>
    <w:p w14:paraId="04B6DBCB" w14:textId="7A593312" w:rsidR="000B083D" w:rsidRDefault="000B083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>Dept. 4110 - $2,333.32 Commission</w:t>
      </w:r>
    </w:p>
    <w:p w14:paraId="3A32D434" w14:textId="47953E7B" w:rsidR="000B083D" w:rsidRDefault="000B083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>Dept. 4120 - $1,916.67 Mayor</w:t>
      </w:r>
    </w:p>
    <w:p w14:paraId="411305FA" w14:textId="573F699E" w:rsidR="000B083D" w:rsidRDefault="000B083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>Dept. 4140 - $12,746.74 Finance</w:t>
      </w:r>
    </w:p>
    <w:p w14:paraId="0B0F9935" w14:textId="2E0D8CCD" w:rsidR="000B083D" w:rsidRDefault="000B083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>Dept. 4210 - $37,977.52 Police</w:t>
      </w:r>
    </w:p>
    <w:p w14:paraId="324B36A9" w14:textId="09BA798C" w:rsidR="000B083D" w:rsidRDefault="000B083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>Dept. 4310 - $15,782.02 Streets</w:t>
      </w:r>
    </w:p>
    <w:p w14:paraId="0A837BF4" w14:textId="40E725E1" w:rsidR="000B083D" w:rsidRDefault="000B083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>Dept. 4652 - $600.00 Planning &amp; Zoning</w:t>
      </w:r>
    </w:p>
    <w:p w14:paraId="1D9F9F93" w14:textId="77777777" w:rsidR="000B083D" w:rsidRDefault="000B083D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4313BFA7" w14:textId="77777777" w:rsidR="00DD1713" w:rsidRDefault="00DD1713" w:rsidP="00F5458D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</w:p>
    <w:p w14:paraId="53AA064C" w14:textId="77777777" w:rsidR="00DD1713" w:rsidRDefault="00DD1713" w:rsidP="00F5458D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</w:p>
    <w:p w14:paraId="5D0A50C9" w14:textId="67AC2F93" w:rsidR="000B083D" w:rsidRDefault="000B083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lastRenderedPageBreak/>
        <w:t>Utility Bill Adjustments</w:t>
      </w:r>
    </w:p>
    <w:p w14:paraId="086D8975" w14:textId="18194BD1" w:rsidR="000B083D" w:rsidRPr="000B083D" w:rsidRDefault="000B083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Osten, second by Markham to approve the utility adjustments of $40.60 for the period of February 1</w:t>
      </w:r>
      <w:r w:rsidRPr="000B083D">
        <w:rPr>
          <w:rFonts w:cs="Calibri"/>
          <w:sz w:val="20"/>
          <w:szCs w:val="20"/>
          <w:vertAlign w:val="superscript"/>
        </w:rPr>
        <w:t>st</w:t>
      </w:r>
      <w:r>
        <w:rPr>
          <w:rFonts w:cs="Calibri"/>
          <w:sz w:val="20"/>
          <w:szCs w:val="20"/>
        </w:rPr>
        <w:t xml:space="preserve"> – February 28</w:t>
      </w:r>
      <w:r w:rsidRPr="000B083D">
        <w:rPr>
          <w:rFonts w:cs="Calibri"/>
          <w:sz w:val="20"/>
          <w:szCs w:val="20"/>
          <w:vertAlign w:val="superscript"/>
        </w:rPr>
        <w:t>th</w:t>
      </w:r>
      <w:r>
        <w:rPr>
          <w:rFonts w:cs="Calibri"/>
          <w:sz w:val="20"/>
          <w:szCs w:val="20"/>
        </w:rPr>
        <w:t>, 2026. Motion carried.</w:t>
      </w:r>
    </w:p>
    <w:p w14:paraId="403D21F3" w14:textId="77777777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01F82B17" w14:textId="4045196C" w:rsidR="0046555C" w:rsidRDefault="00B078A3" w:rsidP="0046555C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*</w:t>
      </w:r>
      <w:r w:rsidR="0046555C" w:rsidRPr="00A012CF">
        <w:rPr>
          <w:rFonts w:cs="Calibri"/>
          <w:b/>
          <w:bCs/>
          <w:sz w:val="20"/>
          <w:szCs w:val="20"/>
        </w:rPr>
        <w:t>Noted For the Record – Commission Reports are in the packet for viewing</w:t>
      </w:r>
      <w:r w:rsidR="0046555C">
        <w:rPr>
          <w:rFonts w:cs="Calibri"/>
          <w:b/>
          <w:bCs/>
          <w:sz w:val="20"/>
          <w:szCs w:val="20"/>
        </w:rPr>
        <w:t>.</w:t>
      </w:r>
    </w:p>
    <w:p w14:paraId="2BFC16E1" w14:textId="77777777" w:rsidR="002501A0" w:rsidRDefault="002501A0" w:rsidP="0046555C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</w:p>
    <w:p w14:paraId="71800C4D" w14:textId="2B168C41" w:rsidR="002501A0" w:rsidRDefault="000B083D" w:rsidP="0046555C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Homeland Security Grant for Radios – Rich Nasser</w:t>
      </w:r>
    </w:p>
    <w:p w14:paraId="1E8B4ED8" w14:textId="165C4976" w:rsidR="002501A0" w:rsidRDefault="002501A0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</w:t>
      </w:r>
      <w:r w:rsidR="009153BD">
        <w:rPr>
          <w:rFonts w:cs="Calibri"/>
          <w:sz w:val="20"/>
          <w:szCs w:val="20"/>
        </w:rPr>
        <w:t>Osten</w:t>
      </w:r>
      <w:r>
        <w:rPr>
          <w:rFonts w:cs="Calibri"/>
          <w:sz w:val="20"/>
          <w:szCs w:val="20"/>
        </w:rPr>
        <w:t xml:space="preserve">, second by </w:t>
      </w:r>
      <w:r w:rsidR="009153BD">
        <w:rPr>
          <w:rFonts w:cs="Calibri"/>
          <w:sz w:val="20"/>
          <w:szCs w:val="20"/>
        </w:rPr>
        <w:t>Pulscher</w:t>
      </w:r>
      <w:r>
        <w:rPr>
          <w:rFonts w:cs="Calibri"/>
          <w:sz w:val="20"/>
          <w:szCs w:val="20"/>
        </w:rPr>
        <w:t xml:space="preserve"> to open discussion. Motion carried.   </w:t>
      </w:r>
      <w:r w:rsidR="009153BD">
        <w:rPr>
          <w:rFonts w:cs="Calibri"/>
          <w:sz w:val="20"/>
          <w:szCs w:val="20"/>
        </w:rPr>
        <w:t xml:space="preserve">Chief Nasser explained that the Police Department needs new </w:t>
      </w:r>
      <w:r w:rsidR="0094487E">
        <w:rPr>
          <w:rFonts w:cs="Calibri"/>
          <w:sz w:val="20"/>
          <w:szCs w:val="20"/>
        </w:rPr>
        <w:t>radios and</w:t>
      </w:r>
      <w:r w:rsidR="009153BD">
        <w:rPr>
          <w:rFonts w:cs="Calibri"/>
          <w:sz w:val="20"/>
          <w:szCs w:val="20"/>
        </w:rPr>
        <w:t xml:space="preserve"> has asked the Commissioners to pursue and submit a Grant application for radios. He also stated that they should accept partial funding if they don’t award the full amount.</w:t>
      </w:r>
    </w:p>
    <w:p w14:paraId="4BD1F27F" w14:textId="7AA281EE" w:rsidR="00ED263F" w:rsidRDefault="00ED263F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</w:t>
      </w:r>
      <w:r w:rsidR="009153BD">
        <w:rPr>
          <w:rFonts w:cs="Calibri"/>
          <w:sz w:val="20"/>
          <w:szCs w:val="20"/>
        </w:rPr>
        <w:t>Hirsch</w:t>
      </w:r>
      <w:r>
        <w:rPr>
          <w:rFonts w:cs="Calibri"/>
          <w:sz w:val="20"/>
          <w:szCs w:val="20"/>
        </w:rPr>
        <w:t xml:space="preserve">, second by </w:t>
      </w:r>
      <w:r w:rsidR="009153BD">
        <w:rPr>
          <w:rFonts w:cs="Calibri"/>
          <w:sz w:val="20"/>
          <w:szCs w:val="20"/>
        </w:rPr>
        <w:t>Pulscher</w:t>
      </w:r>
      <w:r>
        <w:rPr>
          <w:rFonts w:cs="Calibri"/>
          <w:sz w:val="20"/>
          <w:szCs w:val="20"/>
        </w:rPr>
        <w:t xml:space="preserve"> to close discussion. Motion carried.</w:t>
      </w:r>
    </w:p>
    <w:p w14:paraId="519B5686" w14:textId="6BD84AFB" w:rsidR="00ED263F" w:rsidRDefault="00ED263F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</w:t>
      </w:r>
      <w:r w:rsidR="009153BD">
        <w:rPr>
          <w:rFonts w:cs="Calibri"/>
          <w:sz w:val="20"/>
          <w:szCs w:val="20"/>
        </w:rPr>
        <w:t>Osten</w:t>
      </w:r>
      <w:r>
        <w:rPr>
          <w:rFonts w:cs="Calibri"/>
          <w:sz w:val="20"/>
          <w:szCs w:val="20"/>
        </w:rPr>
        <w:t xml:space="preserve">, second by </w:t>
      </w:r>
      <w:r w:rsidR="009153BD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 </w:t>
      </w:r>
      <w:r w:rsidR="00D705CE">
        <w:rPr>
          <w:rFonts w:cs="Calibri"/>
          <w:sz w:val="20"/>
          <w:szCs w:val="20"/>
        </w:rPr>
        <w:t xml:space="preserve">to </w:t>
      </w:r>
      <w:r w:rsidR="009153BD">
        <w:rPr>
          <w:rFonts w:cs="Calibri"/>
          <w:sz w:val="20"/>
          <w:szCs w:val="20"/>
        </w:rPr>
        <w:t>proceed with the Homeland Security Grant for Radios for the Police Department</w:t>
      </w:r>
      <w:r>
        <w:rPr>
          <w:rFonts w:cs="Calibri"/>
          <w:sz w:val="20"/>
          <w:szCs w:val="20"/>
        </w:rPr>
        <w:t>. Motion carried.</w:t>
      </w:r>
    </w:p>
    <w:p w14:paraId="7C34F6A4" w14:textId="77777777" w:rsidR="00ED263F" w:rsidRDefault="00ED263F" w:rsidP="0046555C">
      <w:pPr>
        <w:spacing w:line="240" w:lineRule="auto"/>
        <w:contextualSpacing/>
        <w:rPr>
          <w:rFonts w:cs="Calibri"/>
          <w:sz w:val="20"/>
          <w:szCs w:val="20"/>
        </w:rPr>
      </w:pPr>
    </w:p>
    <w:p w14:paraId="325B140F" w14:textId="171C2A9B" w:rsidR="00ED263F" w:rsidRPr="00507559" w:rsidRDefault="0094487E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Federal Highway Safety Grant – Rich Nasser</w:t>
      </w:r>
    </w:p>
    <w:p w14:paraId="21145A22" w14:textId="2BCFC546" w:rsidR="00ED263F" w:rsidRDefault="00ED263F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Markham, second by Pulscher to open discussion. Motion carried.  </w:t>
      </w:r>
      <w:r w:rsidR="0094487E">
        <w:rPr>
          <w:rFonts w:cs="Calibri"/>
          <w:sz w:val="20"/>
          <w:szCs w:val="20"/>
        </w:rPr>
        <w:t xml:space="preserve">Chief Nasser </w:t>
      </w:r>
      <w:r w:rsidR="00AF7DB7">
        <w:rPr>
          <w:rFonts w:cs="Calibri"/>
          <w:sz w:val="20"/>
          <w:szCs w:val="20"/>
        </w:rPr>
        <w:t>has asked the Commissioners to pursue and submit a Grant application for a Safety Grant, he will be asking for 300 hrs. of impaired driving, and 150 hrs. of speed &amp; seat belt safety.</w:t>
      </w:r>
    </w:p>
    <w:p w14:paraId="697730D1" w14:textId="1E3BCBB4" w:rsidR="00ED263F" w:rsidRDefault="00ED263F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Pulscher, second by </w:t>
      </w:r>
      <w:r w:rsidR="00AF7DB7">
        <w:rPr>
          <w:rFonts w:cs="Calibri"/>
          <w:sz w:val="20"/>
          <w:szCs w:val="20"/>
        </w:rPr>
        <w:t>Osten</w:t>
      </w:r>
      <w:r>
        <w:rPr>
          <w:rFonts w:cs="Calibri"/>
          <w:sz w:val="20"/>
          <w:szCs w:val="20"/>
        </w:rPr>
        <w:t xml:space="preserve"> to close discussion. Motion carried.</w:t>
      </w:r>
    </w:p>
    <w:p w14:paraId="727D2BA8" w14:textId="30BA191D" w:rsidR="00440129" w:rsidRDefault="00440129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</w:t>
      </w:r>
      <w:r w:rsidR="00AF7DB7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, second by </w:t>
      </w:r>
      <w:r w:rsidR="00AF7DB7">
        <w:rPr>
          <w:rFonts w:cs="Calibri"/>
          <w:sz w:val="20"/>
          <w:szCs w:val="20"/>
        </w:rPr>
        <w:t>Osten</w:t>
      </w:r>
      <w:r>
        <w:rPr>
          <w:rFonts w:cs="Calibri"/>
          <w:sz w:val="20"/>
          <w:szCs w:val="20"/>
        </w:rPr>
        <w:t xml:space="preserve"> to </w:t>
      </w:r>
      <w:r w:rsidR="00AF7DB7">
        <w:rPr>
          <w:rFonts w:cs="Calibri"/>
          <w:sz w:val="20"/>
          <w:szCs w:val="20"/>
        </w:rPr>
        <w:t>proceed with the Federal Highway Safety Grant for the Police Depar</w:t>
      </w:r>
      <w:r w:rsidR="004923EB">
        <w:rPr>
          <w:rFonts w:cs="Calibri"/>
          <w:sz w:val="20"/>
          <w:szCs w:val="20"/>
        </w:rPr>
        <w:t>t</w:t>
      </w:r>
      <w:r w:rsidR="00AF7DB7">
        <w:rPr>
          <w:rFonts w:cs="Calibri"/>
          <w:sz w:val="20"/>
          <w:szCs w:val="20"/>
        </w:rPr>
        <w:t>ment</w:t>
      </w:r>
      <w:r>
        <w:rPr>
          <w:rFonts w:cs="Calibri"/>
          <w:sz w:val="20"/>
          <w:szCs w:val="20"/>
        </w:rPr>
        <w:t>.  Motion carried.</w:t>
      </w:r>
    </w:p>
    <w:p w14:paraId="7A9EDBA7" w14:textId="77777777" w:rsidR="00440129" w:rsidRDefault="00440129" w:rsidP="0046555C">
      <w:pPr>
        <w:spacing w:line="240" w:lineRule="auto"/>
        <w:contextualSpacing/>
        <w:rPr>
          <w:rFonts w:cs="Calibri"/>
          <w:sz w:val="20"/>
          <w:szCs w:val="20"/>
        </w:rPr>
      </w:pPr>
    </w:p>
    <w:p w14:paraId="0DE71962" w14:textId="67BA2F36" w:rsidR="00440129" w:rsidRDefault="00AF7DB7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Transfer Hearing – The Pit Stop General Store, LLC</w:t>
      </w:r>
    </w:p>
    <w:p w14:paraId="397D35CA" w14:textId="3B7CB326" w:rsidR="00440129" w:rsidRDefault="00440129" w:rsidP="0046555C">
      <w:pPr>
        <w:spacing w:line="240" w:lineRule="auto"/>
        <w:contextualSpacing/>
        <w:rPr>
          <w:rFonts w:cs="Calibri"/>
          <w:sz w:val="20"/>
          <w:szCs w:val="20"/>
        </w:rPr>
      </w:pPr>
      <w:r w:rsidRPr="00AF7DB7">
        <w:rPr>
          <w:rFonts w:cs="Calibri"/>
          <w:b/>
          <w:bCs/>
          <w:sz w:val="20"/>
          <w:szCs w:val="20"/>
        </w:rPr>
        <w:t>Motion</w:t>
      </w:r>
      <w:r w:rsidRPr="00440129">
        <w:rPr>
          <w:rFonts w:cs="Calibri"/>
          <w:sz w:val="20"/>
          <w:szCs w:val="20"/>
        </w:rPr>
        <w:t xml:space="preserve"> by </w:t>
      </w:r>
      <w:r w:rsidR="00AF7DB7">
        <w:rPr>
          <w:rFonts w:cs="Calibri"/>
          <w:sz w:val="20"/>
          <w:szCs w:val="20"/>
        </w:rPr>
        <w:t>Markham</w:t>
      </w:r>
      <w:r w:rsidRPr="00440129">
        <w:rPr>
          <w:rFonts w:cs="Calibri"/>
          <w:sz w:val="20"/>
          <w:szCs w:val="20"/>
        </w:rPr>
        <w:t xml:space="preserve">, second by </w:t>
      </w:r>
      <w:r w:rsidR="00AF7DB7">
        <w:rPr>
          <w:rFonts w:cs="Calibri"/>
          <w:sz w:val="20"/>
          <w:szCs w:val="20"/>
        </w:rPr>
        <w:t>Osten</w:t>
      </w:r>
      <w:r w:rsidRPr="00440129">
        <w:rPr>
          <w:rFonts w:cs="Calibri"/>
          <w:sz w:val="20"/>
          <w:szCs w:val="20"/>
        </w:rPr>
        <w:t xml:space="preserve"> to </w:t>
      </w:r>
      <w:r>
        <w:rPr>
          <w:rFonts w:cs="Calibri"/>
          <w:sz w:val="20"/>
          <w:szCs w:val="20"/>
        </w:rPr>
        <w:t>o</w:t>
      </w:r>
      <w:r w:rsidRPr="00440129">
        <w:rPr>
          <w:rFonts w:cs="Calibri"/>
          <w:sz w:val="20"/>
          <w:szCs w:val="20"/>
        </w:rPr>
        <w:t>pen discussion. M</w:t>
      </w:r>
      <w:r>
        <w:rPr>
          <w:rFonts w:cs="Calibri"/>
          <w:sz w:val="20"/>
          <w:szCs w:val="20"/>
        </w:rPr>
        <w:t>o</w:t>
      </w:r>
      <w:r w:rsidRPr="00440129">
        <w:rPr>
          <w:rFonts w:cs="Calibri"/>
          <w:sz w:val="20"/>
          <w:szCs w:val="20"/>
        </w:rPr>
        <w:t>tion carried.</w:t>
      </w:r>
      <w:r>
        <w:rPr>
          <w:rFonts w:cs="Calibri"/>
          <w:sz w:val="20"/>
          <w:szCs w:val="20"/>
        </w:rPr>
        <w:t xml:space="preserve">  </w:t>
      </w:r>
      <w:r w:rsidR="004923EB">
        <w:rPr>
          <w:rFonts w:cs="Calibri"/>
          <w:sz w:val="20"/>
          <w:szCs w:val="20"/>
        </w:rPr>
        <w:t>Finance Officer</w:t>
      </w:r>
      <w:r>
        <w:rPr>
          <w:rFonts w:cs="Calibri"/>
          <w:sz w:val="20"/>
          <w:szCs w:val="20"/>
        </w:rPr>
        <w:t>, Lisa</w:t>
      </w:r>
      <w:r w:rsidR="004923EB">
        <w:rPr>
          <w:rFonts w:cs="Calibri"/>
          <w:sz w:val="20"/>
          <w:szCs w:val="20"/>
        </w:rPr>
        <w:t xml:space="preserve"> Fischer explained</w:t>
      </w:r>
      <w:r w:rsidR="00EE6DCC">
        <w:rPr>
          <w:rFonts w:cs="Calibri"/>
          <w:sz w:val="20"/>
          <w:szCs w:val="20"/>
        </w:rPr>
        <w:t xml:space="preserve"> that The Pit Stop </w:t>
      </w:r>
      <w:r w:rsidR="004A1858">
        <w:rPr>
          <w:rFonts w:cs="Calibri"/>
          <w:sz w:val="20"/>
          <w:szCs w:val="20"/>
        </w:rPr>
        <w:t>sold and</w:t>
      </w:r>
      <w:r w:rsidR="00EE6DCC">
        <w:rPr>
          <w:rFonts w:cs="Calibri"/>
          <w:sz w:val="20"/>
          <w:szCs w:val="20"/>
        </w:rPr>
        <w:t xml:space="preserve"> has new owners.  The Liquor licenses and Malt Beverage</w:t>
      </w:r>
      <w:r w:rsidR="00D705CE">
        <w:rPr>
          <w:rFonts w:cs="Calibri"/>
          <w:sz w:val="20"/>
          <w:szCs w:val="20"/>
        </w:rPr>
        <w:t>/</w:t>
      </w:r>
      <w:r w:rsidR="00D705CE" w:rsidRPr="004A1858">
        <w:rPr>
          <w:rFonts w:cs="Calibri"/>
          <w:sz w:val="20"/>
          <w:szCs w:val="20"/>
        </w:rPr>
        <w:t>SD Farm</w:t>
      </w:r>
      <w:r w:rsidR="00EE6DCC">
        <w:rPr>
          <w:rFonts w:cs="Calibri"/>
          <w:sz w:val="20"/>
          <w:szCs w:val="20"/>
        </w:rPr>
        <w:t xml:space="preserve"> Wine License </w:t>
      </w:r>
      <w:r w:rsidR="00D705CE" w:rsidRPr="004A1858">
        <w:rPr>
          <w:rFonts w:cs="Calibri"/>
          <w:sz w:val="20"/>
          <w:szCs w:val="20"/>
        </w:rPr>
        <w:t>will be</w:t>
      </w:r>
      <w:r w:rsidR="00EE6DCC">
        <w:rPr>
          <w:rFonts w:cs="Calibri"/>
          <w:sz w:val="20"/>
          <w:szCs w:val="20"/>
        </w:rPr>
        <w:t xml:space="preserve"> transferred to the new owner.</w:t>
      </w:r>
      <w:r>
        <w:rPr>
          <w:rFonts w:cs="Calibri"/>
          <w:sz w:val="20"/>
          <w:szCs w:val="20"/>
        </w:rPr>
        <w:t xml:space="preserve"> </w:t>
      </w:r>
    </w:p>
    <w:p w14:paraId="47266A83" w14:textId="195E32AF" w:rsidR="00440129" w:rsidRDefault="00440129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 xml:space="preserve">by </w:t>
      </w:r>
      <w:r w:rsidR="00EE6DCC">
        <w:rPr>
          <w:rFonts w:cs="Calibri"/>
          <w:sz w:val="20"/>
          <w:szCs w:val="20"/>
        </w:rPr>
        <w:t>Pulscher</w:t>
      </w:r>
      <w:r>
        <w:rPr>
          <w:rFonts w:cs="Calibri"/>
          <w:sz w:val="20"/>
          <w:szCs w:val="20"/>
        </w:rPr>
        <w:t xml:space="preserve">, second by </w:t>
      </w:r>
      <w:r w:rsidR="00EE6DCC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 to close discussion. Motion carried.</w:t>
      </w:r>
    </w:p>
    <w:p w14:paraId="32837413" w14:textId="724E3F33" w:rsidR="00440129" w:rsidRDefault="00223FB8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>by</w:t>
      </w:r>
      <w:r w:rsidR="00440129">
        <w:rPr>
          <w:rFonts w:cs="Calibri"/>
          <w:sz w:val="20"/>
          <w:szCs w:val="20"/>
        </w:rPr>
        <w:t xml:space="preserve"> </w:t>
      </w:r>
      <w:r w:rsidR="00EE6DCC">
        <w:rPr>
          <w:rFonts w:cs="Calibri"/>
          <w:sz w:val="20"/>
          <w:szCs w:val="20"/>
        </w:rPr>
        <w:t>Osten</w:t>
      </w:r>
      <w:r w:rsidR="00440129">
        <w:rPr>
          <w:rFonts w:cs="Calibri"/>
          <w:sz w:val="20"/>
          <w:szCs w:val="20"/>
        </w:rPr>
        <w:t xml:space="preserve">, second by </w:t>
      </w:r>
      <w:r w:rsidR="00EE6DCC">
        <w:rPr>
          <w:rFonts w:cs="Calibri"/>
          <w:sz w:val="20"/>
          <w:szCs w:val="20"/>
        </w:rPr>
        <w:t>Markham</w:t>
      </w:r>
      <w:r w:rsidR="00440129">
        <w:rPr>
          <w:rFonts w:cs="Calibri"/>
          <w:sz w:val="20"/>
          <w:szCs w:val="20"/>
        </w:rPr>
        <w:t xml:space="preserve"> to</w:t>
      </w:r>
      <w:r w:rsidR="00EE6DCC">
        <w:rPr>
          <w:rFonts w:cs="Calibri"/>
          <w:sz w:val="20"/>
          <w:szCs w:val="20"/>
        </w:rPr>
        <w:t xml:space="preserve"> approve the transfer of Liquor licenses and Malt Beverage</w:t>
      </w:r>
      <w:r w:rsidR="00D705CE" w:rsidRPr="004A1858">
        <w:rPr>
          <w:rFonts w:cs="Calibri"/>
          <w:sz w:val="20"/>
          <w:szCs w:val="20"/>
        </w:rPr>
        <w:t>/SD Farm</w:t>
      </w:r>
      <w:r w:rsidR="00EE6DCC">
        <w:rPr>
          <w:rFonts w:cs="Calibri"/>
          <w:sz w:val="20"/>
          <w:szCs w:val="20"/>
        </w:rPr>
        <w:t xml:space="preserve"> Wine license to The Pit Stop General Store, LLC, owner Matthew Erdman.</w:t>
      </w:r>
    </w:p>
    <w:p w14:paraId="39F1F886" w14:textId="77777777" w:rsidR="0046555C" w:rsidRPr="00ED263F" w:rsidRDefault="0046555C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1AE8F3DF" w14:textId="131D9977" w:rsidR="0046555C" w:rsidRPr="002627EF" w:rsidRDefault="00B078A3" w:rsidP="0046555C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Black Hawk Water Agreement with the City of Summerset</w:t>
      </w:r>
      <w:r w:rsidR="00D84BD8">
        <w:rPr>
          <w:rFonts w:cs="Calibri"/>
          <w:b/>
          <w:bCs/>
          <w:sz w:val="20"/>
          <w:szCs w:val="20"/>
        </w:rPr>
        <w:t>/Discussion on Bulk Water</w:t>
      </w:r>
    </w:p>
    <w:p w14:paraId="7A880475" w14:textId="424E2ADC" w:rsidR="0046555C" w:rsidRPr="000112CF" w:rsidRDefault="0046555C" w:rsidP="0046555C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Motion </w:t>
      </w:r>
      <w:r>
        <w:rPr>
          <w:sz w:val="20"/>
          <w:szCs w:val="20"/>
        </w:rPr>
        <w:t xml:space="preserve">by </w:t>
      </w:r>
      <w:r w:rsidR="00D84BD8">
        <w:rPr>
          <w:sz w:val="20"/>
          <w:szCs w:val="20"/>
        </w:rPr>
        <w:t>Markham</w:t>
      </w:r>
      <w:r>
        <w:rPr>
          <w:sz w:val="20"/>
          <w:szCs w:val="20"/>
        </w:rPr>
        <w:t xml:space="preserve">, second by </w:t>
      </w:r>
      <w:r w:rsidR="00D84BD8">
        <w:rPr>
          <w:sz w:val="20"/>
          <w:szCs w:val="20"/>
        </w:rPr>
        <w:t>Osten</w:t>
      </w:r>
      <w:r>
        <w:rPr>
          <w:sz w:val="20"/>
          <w:szCs w:val="20"/>
        </w:rPr>
        <w:t xml:space="preserve"> to </w:t>
      </w:r>
      <w:r w:rsidR="000112CF">
        <w:rPr>
          <w:sz w:val="20"/>
          <w:szCs w:val="20"/>
        </w:rPr>
        <w:t xml:space="preserve">take this matter off the table from </w:t>
      </w:r>
      <w:r w:rsidR="00D705CE">
        <w:rPr>
          <w:sz w:val="20"/>
          <w:szCs w:val="20"/>
        </w:rPr>
        <w:t xml:space="preserve">the </w:t>
      </w:r>
      <w:r w:rsidR="000112CF">
        <w:rPr>
          <w:sz w:val="20"/>
          <w:szCs w:val="20"/>
        </w:rPr>
        <w:t xml:space="preserve">Feb. </w:t>
      </w:r>
      <w:r w:rsidR="00D84BD8">
        <w:rPr>
          <w:sz w:val="20"/>
          <w:szCs w:val="20"/>
        </w:rPr>
        <w:t>19</w:t>
      </w:r>
      <w:r w:rsidR="000112CF" w:rsidRPr="000112CF">
        <w:rPr>
          <w:sz w:val="20"/>
          <w:szCs w:val="20"/>
          <w:vertAlign w:val="superscript"/>
        </w:rPr>
        <w:t>th</w:t>
      </w:r>
      <w:r w:rsidR="000112CF">
        <w:rPr>
          <w:sz w:val="20"/>
          <w:szCs w:val="20"/>
        </w:rPr>
        <w:t xml:space="preserve"> meeting and open discussion</w:t>
      </w:r>
      <w:r>
        <w:rPr>
          <w:sz w:val="20"/>
          <w:szCs w:val="20"/>
        </w:rPr>
        <w:t>. Motion carried.</w:t>
      </w:r>
      <w:r w:rsidR="00D84BD8">
        <w:rPr>
          <w:sz w:val="20"/>
          <w:szCs w:val="20"/>
        </w:rPr>
        <w:t xml:space="preserve">  </w:t>
      </w:r>
      <w:r w:rsidR="004A1858">
        <w:rPr>
          <w:sz w:val="20"/>
          <w:szCs w:val="20"/>
        </w:rPr>
        <w:t>Mr.</w:t>
      </w:r>
      <w:r w:rsidR="00D84BD8">
        <w:rPr>
          <w:sz w:val="20"/>
          <w:szCs w:val="20"/>
        </w:rPr>
        <w:t xml:space="preserve"> </w:t>
      </w:r>
      <w:r w:rsidR="00D705CE" w:rsidRPr="004A1858">
        <w:rPr>
          <w:sz w:val="20"/>
          <w:szCs w:val="20"/>
        </w:rPr>
        <w:t>Lebon</w:t>
      </w:r>
      <w:r w:rsidR="00D705CE">
        <w:rPr>
          <w:sz w:val="20"/>
          <w:szCs w:val="20"/>
        </w:rPr>
        <w:t xml:space="preserve"> </w:t>
      </w:r>
      <w:r w:rsidR="00D84BD8">
        <w:rPr>
          <w:sz w:val="20"/>
          <w:szCs w:val="20"/>
        </w:rPr>
        <w:t xml:space="preserve">with Black Hawk Water stated that he had the contract and answered the question regarding the </w:t>
      </w:r>
      <w:r w:rsidR="00D705CE">
        <w:rPr>
          <w:sz w:val="20"/>
          <w:szCs w:val="20"/>
        </w:rPr>
        <w:t>40-year</w:t>
      </w:r>
      <w:r w:rsidR="00D84BD8">
        <w:rPr>
          <w:sz w:val="20"/>
          <w:szCs w:val="20"/>
        </w:rPr>
        <w:t xml:space="preserve"> term. The Commissioners asked about being a </w:t>
      </w:r>
      <w:r w:rsidR="00D705CE">
        <w:rPr>
          <w:sz w:val="20"/>
          <w:szCs w:val="20"/>
        </w:rPr>
        <w:t>b</w:t>
      </w:r>
      <w:r w:rsidR="00D84BD8">
        <w:rPr>
          <w:sz w:val="20"/>
          <w:szCs w:val="20"/>
        </w:rPr>
        <w:t xml:space="preserve">ulk </w:t>
      </w:r>
      <w:r w:rsidR="00D705CE">
        <w:rPr>
          <w:sz w:val="20"/>
          <w:szCs w:val="20"/>
        </w:rPr>
        <w:t>w</w:t>
      </w:r>
      <w:r w:rsidR="00D84BD8">
        <w:rPr>
          <w:sz w:val="20"/>
          <w:szCs w:val="20"/>
        </w:rPr>
        <w:t xml:space="preserve">ater user, there was discussion regarding </w:t>
      </w:r>
      <w:r w:rsidR="00D705CE">
        <w:rPr>
          <w:sz w:val="20"/>
          <w:szCs w:val="20"/>
        </w:rPr>
        <w:t>the same</w:t>
      </w:r>
      <w:r w:rsidR="00D84BD8">
        <w:rPr>
          <w:sz w:val="20"/>
          <w:szCs w:val="20"/>
        </w:rPr>
        <w:t xml:space="preserve">, and </w:t>
      </w:r>
      <w:r w:rsidR="00D705CE" w:rsidRPr="004A1858">
        <w:rPr>
          <w:sz w:val="20"/>
          <w:szCs w:val="20"/>
        </w:rPr>
        <w:t>Mr. Lebon</w:t>
      </w:r>
      <w:r w:rsidR="00D84BD8">
        <w:rPr>
          <w:sz w:val="20"/>
          <w:szCs w:val="20"/>
        </w:rPr>
        <w:t xml:space="preserve"> said he would go back and talk to their Attorney to see how to put that in the contract.</w:t>
      </w:r>
    </w:p>
    <w:p w14:paraId="537C9F8B" w14:textId="19A8FFE3" w:rsidR="00895879" w:rsidRPr="00895879" w:rsidRDefault="00895879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 xml:space="preserve">by </w:t>
      </w:r>
      <w:r w:rsidR="00D84BD8">
        <w:rPr>
          <w:rFonts w:cs="Calibri"/>
          <w:sz w:val="20"/>
          <w:szCs w:val="20"/>
        </w:rPr>
        <w:t>Osten</w:t>
      </w:r>
      <w:r>
        <w:rPr>
          <w:rFonts w:cs="Calibri"/>
          <w:sz w:val="20"/>
          <w:szCs w:val="20"/>
        </w:rPr>
        <w:t xml:space="preserve">, second by </w:t>
      </w:r>
      <w:r w:rsidR="00D84BD8">
        <w:rPr>
          <w:rFonts w:cs="Calibri"/>
          <w:sz w:val="20"/>
          <w:szCs w:val="20"/>
        </w:rPr>
        <w:t>Hirsch to close discussion</w:t>
      </w:r>
      <w:r w:rsidR="00FB7016">
        <w:rPr>
          <w:rFonts w:cs="Calibri"/>
          <w:sz w:val="20"/>
          <w:szCs w:val="20"/>
        </w:rPr>
        <w:t xml:space="preserve">. </w:t>
      </w:r>
      <w:r>
        <w:rPr>
          <w:rFonts w:cs="Calibri"/>
          <w:sz w:val="20"/>
          <w:szCs w:val="20"/>
        </w:rPr>
        <w:t>Motion carried.</w:t>
      </w:r>
    </w:p>
    <w:p w14:paraId="10A90AF8" w14:textId="77777777" w:rsidR="00842687" w:rsidRDefault="00842687" w:rsidP="00F5458D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</w:p>
    <w:p w14:paraId="6947544D" w14:textId="7FAF8DEB" w:rsidR="00214FAE" w:rsidRDefault="004D19E9" w:rsidP="00F5458D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Joint Powers Maintenance and Encroachment Agreement with the State of South Dakota</w:t>
      </w:r>
    </w:p>
    <w:p w14:paraId="682AE37F" w14:textId="4CBCBD49" w:rsidR="00F11194" w:rsidRPr="00F11194" w:rsidRDefault="00F11194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>by Pulsche</w:t>
      </w:r>
      <w:r w:rsidR="004D19E9">
        <w:rPr>
          <w:rFonts w:cs="Calibri"/>
          <w:sz w:val="20"/>
          <w:szCs w:val="20"/>
        </w:rPr>
        <w:t>r</w:t>
      </w:r>
      <w:r>
        <w:rPr>
          <w:rFonts w:cs="Calibri"/>
          <w:sz w:val="20"/>
          <w:szCs w:val="20"/>
        </w:rPr>
        <w:t xml:space="preserve">, second by </w:t>
      </w:r>
      <w:r w:rsidR="004D19E9">
        <w:rPr>
          <w:rFonts w:cs="Calibri"/>
          <w:sz w:val="20"/>
          <w:szCs w:val="20"/>
        </w:rPr>
        <w:t>Osten</w:t>
      </w:r>
      <w:r>
        <w:rPr>
          <w:rFonts w:cs="Calibri"/>
          <w:sz w:val="20"/>
          <w:szCs w:val="20"/>
        </w:rPr>
        <w:t xml:space="preserve"> to open discussion. Motion carried.</w:t>
      </w:r>
    </w:p>
    <w:p w14:paraId="111D0659" w14:textId="3EC7EE7A" w:rsidR="00842687" w:rsidRPr="00842687" w:rsidRDefault="004D19E9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Anthony Kayl</w:t>
      </w:r>
      <w:r w:rsidR="00D705CE">
        <w:rPr>
          <w:rFonts w:cs="Calibri"/>
          <w:sz w:val="20"/>
          <w:szCs w:val="20"/>
        </w:rPr>
        <w:t xml:space="preserve">, </w:t>
      </w:r>
      <w:r>
        <w:rPr>
          <w:rFonts w:cs="Calibri"/>
          <w:sz w:val="20"/>
          <w:szCs w:val="20"/>
        </w:rPr>
        <w:t>Public Works</w:t>
      </w:r>
      <w:r w:rsidR="00643865">
        <w:rPr>
          <w:rFonts w:cs="Calibri"/>
          <w:sz w:val="20"/>
          <w:szCs w:val="20"/>
        </w:rPr>
        <w:t xml:space="preserve"> </w:t>
      </w:r>
      <w:r w:rsidR="00D705CE">
        <w:rPr>
          <w:rFonts w:cs="Calibri"/>
          <w:sz w:val="20"/>
          <w:szCs w:val="20"/>
        </w:rPr>
        <w:t xml:space="preserve">Director, </w:t>
      </w:r>
      <w:r w:rsidR="00643865">
        <w:rPr>
          <w:rFonts w:cs="Calibri"/>
          <w:sz w:val="20"/>
          <w:szCs w:val="20"/>
        </w:rPr>
        <w:t>spoke</w:t>
      </w:r>
      <w:r>
        <w:rPr>
          <w:rFonts w:cs="Calibri"/>
          <w:sz w:val="20"/>
          <w:szCs w:val="20"/>
        </w:rPr>
        <w:t xml:space="preserve"> regarding Exit 46 changes and </w:t>
      </w:r>
      <w:r w:rsidR="00E30E54">
        <w:rPr>
          <w:rFonts w:cs="Calibri"/>
          <w:sz w:val="20"/>
          <w:szCs w:val="20"/>
        </w:rPr>
        <w:t xml:space="preserve">the responsibility of </w:t>
      </w:r>
      <w:proofErr w:type="gramStart"/>
      <w:r w:rsidR="00E30E54">
        <w:rPr>
          <w:rFonts w:cs="Calibri"/>
          <w:sz w:val="20"/>
          <w:szCs w:val="20"/>
        </w:rPr>
        <w:t>the majority of</w:t>
      </w:r>
      <w:proofErr w:type="gramEnd"/>
      <w:r w:rsidR="00E30E54">
        <w:rPr>
          <w:rFonts w:cs="Calibri"/>
          <w:sz w:val="20"/>
          <w:szCs w:val="20"/>
        </w:rPr>
        <w:t xml:space="preserve"> the lights will be </w:t>
      </w:r>
      <w:r w:rsidR="00D705CE">
        <w:rPr>
          <w:rFonts w:cs="Calibri"/>
          <w:sz w:val="20"/>
          <w:szCs w:val="20"/>
        </w:rPr>
        <w:t xml:space="preserve">with </w:t>
      </w:r>
      <w:r w:rsidR="00E30E54">
        <w:rPr>
          <w:rFonts w:cs="Calibri"/>
          <w:sz w:val="20"/>
          <w:szCs w:val="20"/>
        </w:rPr>
        <w:t>the City of Summerset.</w:t>
      </w:r>
      <w:r w:rsidR="00643865">
        <w:rPr>
          <w:rFonts w:cs="Calibri"/>
          <w:sz w:val="20"/>
          <w:szCs w:val="20"/>
        </w:rPr>
        <w:t xml:space="preserve">  </w:t>
      </w:r>
    </w:p>
    <w:p w14:paraId="5211D24B" w14:textId="1D32B0E3" w:rsidR="00AA64BC" w:rsidRDefault="00214FAE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</w:t>
      </w:r>
      <w:r w:rsidR="00223FB8">
        <w:rPr>
          <w:rFonts w:cs="Calibri"/>
          <w:sz w:val="20"/>
          <w:szCs w:val="20"/>
        </w:rPr>
        <w:t>Pulscher</w:t>
      </w:r>
      <w:r>
        <w:rPr>
          <w:rFonts w:cs="Calibri"/>
          <w:sz w:val="20"/>
          <w:szCs w:val="20"/>
        </w:rPr>
        <w:t xml:space="preserve">, second by </w:t>
      </w:r>
      <w:r w:rsidR="00643865">
        <w:rPr>
          <w:rFonts w:cs="Calibri"/>
          <w:sz w:val="20"/>
          <w:szCs w:val="20"/>
        </w:rPr>
        <w:t>Hirsch</w:t>
      </w:r>
      <w:r>
        <w:rPr>
          <w:rFonts w:cs="Calibri"/>
          <w:sz w:val="20"/>
          <w:szCs w:val="20"/>
        </w:rPr>
        <w:t xml:space="preserve"> </w:t>
      </w:r>
      <w:r w:rsidR="00223FB8">
        <w:rPr>
          <w:rFonts w:cs="Calibri"/>
          <w:sz w:val="20"/>
          <w:szCs w:val="20"/>
        </w:rPr>
        <w:t>to close discussion. Motion carried.</w:t>
      </w:r>
    </w:p>
    <w:p w14:paraId="1B3EA9B0" w14:textId="33DEDCD8" w:rsidR="00223FB8" w:rsidRDefault="00223FB8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 xml:space="preserve">by </w:t>
      </w:r>
      <w:r w:rsidR="00643865">
        <w:rPr>
          <w:rFonts w:cs="Calibri"/>
          <w:sz w:val="20"/>
          <w:szCs w:val="20"/>
        </w:rPr>
        <w:t>Osten</w:t>
      </w:r>
      <w:r>
        <w:rPr>
          <w:rFonts w:cs="Calibri"/>
          <w:sz w:val="20"/>
          <w:szCs w:val="20"/>
        </w:rPr>
        <w:t xml:space="preserve">, second by </w:t>
      </w:r>
      <w:r w:rsidR="00643865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 to </w:t>
      </w:r>
      <w:r w:rsidR="00DD1713">
        <w:rPr>
          <w:rFonts w:cs="Calibri"/>
          <w:sz w:val="20"/>
          <w:szCs w:val="20"/>
        </w:rPr>
        <w:t>approve the signing of the Joint Powers Maintenance and Encroachment Agreement with the State of South Dakota</w:t>
      </w:r>
      <w:r>
        <w:rPr>
          <w:rFonts w:cs="Calibri"/>
          <w:sz w:val="20"/>
          <w:szCs w:val="20"/>
        </w:rPr>
        <w:t>. Motion carried.</w:t>
      </w:r>
    </w:p>
    <w:p w14:paraId="4036DC90" w14:textId="77777777" w:rsidR="00223FB8" w:rsidRDefault="00223FB8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22F155A2" w14:textId="70BFF705" w:rsidR="00223FB8" w:rsidRDefault="00DD1713" w:rsidP="00F5458D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Casey Peterson Audit </w:t>
      </w:r>
      <w:r w:rsidR="000417E3">
        <w:rPr>
          <w:rFonts w:cs="Calibri"/>
          <w:b/>
          <w:bCs/>
          <w:sz w:val="20"/>
          <w:szCs w:val="20"/>
        </w:rPr>
        <w:t>Letter -</w:t>
      </w:r>
      <w:r>
        <w:rPr>
          <w:rFonts w:cs="Calibri"/>
          <w:b/>
          <w:bCs/>
          <w:sz w:val="20"/>
          <w:szCs w:val="20"/>
        </w:rPr>
        <w:t xml:space="preserve"> Lisa Fischer</w:t>
      </w:r>
    </w:p>
    <w:p w14:paraId="10FC79CC" w14:textId="34E6B6F6" w:rsidR="00223FB8" w:rsidRDefault="00223FB8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 xml:space="preserve">by Pulscher, second by </w:t>
      </w:r>
      <w:r w:rsidR="00DD1713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 to open discussion. Motion carried.  </w:t>
      </w:r>
    </w:p>
    <w:p w14:paraId="68201541" w14:textId="7D4AA162" w:rsidR="00223FB8" w:rsidRDefault="00DD1713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Finance Officer</w:t>
      </w:r>
      <w:r w:rsidR="00223FB8">
        <w:rPr>
          <w:rFonts w:cs="Calibri"/>
          <w:sz w:val="20"/>
          <w:szCs w:val="20"/>
        </w:rPr>
        <w:t>, Lisa</w:t>
      </w:r>
      <w:r>
        <w:rPr>
          <w:rFonts w:cs="Calibri"/>
          <w:sz w:val="20"/>
          <w:szCs w:val="20"/>
        </w:rPr>
        <w:t xml:space="preserve"> Fischer stated that this was the normal Engagement Letter from Casey Peterson for our Audit.  They will be doing the Audit the week of April 27</w:t>
      </w:r>
      <w:r w:rsidRPr="00DD1713">
        <w:rPr>
          <w:rFonts w:cs="Calibri"/>
          <w:sz w:val="20"/>
          <w:szCs w:val="20"/>
          <w:vertAlign w:val="superscript"/>
        </w:rPr>
        <w:t>th</w:t>
      </w:r>
      <w:r>
        <w:rPr>
          <w:rFonts w:cs="Calibri"/>
          <w:sz w:val="20"/>
          <w:szCs w:val="20"/>
        </w:rPr>
        <w:t xml:space="preserve">, starting remotely, as that is </w:t>
      </w:r>
      <w:r w:rsidR="00D705CE">
        <w:rPr>
          <w:rFonts w:cs="Calibri"/>
          <w:sz w:val="20"/>
          <w:szCs w:val="20"/>
        </w:rPr>
        <w:t>p</w:t>
      </w:r>
      <w:r>
        <w:rPr>
          <w:rFonts w:cs="Calibri"/>
          <w:sz w:val="20"/>
          <w:szCs w:val="20"/>
        </w:rPr>
        <w:t>ayroll.  The cost of the Audit will be approximately $30,000, which is comparable to last year.</w:t>
      </w:r>
    </w:p>
    <w:p w14:paraId="7FBEE4CD" w14:textId="7092727F" w:rsidR="00223FB8" w:rsidRDefault="00223FB8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lastRenderedPageBreak/>
        <w:t xml:space="preserve">Motion </w:t>
      </w:r>
      <w:r>
        <w:rPr>
          <w:rFonts w:cs="Calibri"/>
          <w:sz w:val="20"/>
          <w:szCs w:val="20"/>
        </w:rPr>
        <w:t xml:space="preserve">by </w:t>
      </w:r>
      <w:r w:rsidR="00DD1713">
        <w:rPr>
          <w:rFonts w:cs="Calibri"/>
          <w:sz w:val="20"/>
          <w:szCs w:val="20"/>
        </w:rPr>
        <w:t>Osten</w:t>
      </w:r>
      <w:r>
        <w:rPr>
          <w:rFonts w:cs="Calibri"/>
          <w:sz w:val="20"/>
          <w:szCs w:val="20"/>
        </w:rPr>
        <w:t xml:space="preserve">, second by </w:t>
      </w:r>
      <w:r w:rsidR="00DD1713">
        <w:rPr>
          <w:rFonts w:cs="Calibri"/>
          <w:sz w:val="20"/>
          <w:szCs w:val="20"/>
        </w:rPr>
        <w:t>Hirsch</w:t>
      </w:r>
      <w:r>
        <w:rPr>
          <w:rFonts w:cs="Calibri"/>
          <w:sz w:val="20"/>
          <w:szCs w:val="20"/>
        </w:rPr>
        <w:t xml:space="preserve"> to close discussion. Motion carried.</w:t>
      </w:r>
    </w:p>
    <w:p w14:paraId="4022C734" w14:textId="791BF879" w:rsidR="00DD1713" w:rsidRDefault="00DD1713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>by Markham, second by Pulscher to approve the Casey Peterson Audit Letter. Motion carried.</w:t>
      </w:r>
    </w:p>
    <w:p w14:paraId="56099045" w14:textId="77777777" w:rsidR="00DD1713" w:rsidRDefault="00DD1713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705D3826" w14:textId="7B45251F" w:rsidR="00DD1713" w:rsidRDefault="00DD1713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Hazard </w:t>
      </w:r>
      <w:r w:rsidR="00494589">
        <w:rPr>
          <w:rFonts w:cs="Calibri"/>
          <w:b/>
          <w:bCs/>
          <w:sz w:val="20"/>
          <w:szCs w:val="20"/>
        </w:rPr>
        <w:t>M</w:t>
      </w:r>
      <w:r>
        <w:rPr>
          <w:rFonts w:cs="Calibri"/>
          <w:b/>
          <w:bCs/>
          <w:sz w:val="20"/>
          <w:szCs w:val="20"/>
        </w:rPr>
        <w:t>itigation Grant Program Award – Lisa Schieffer</w:t>
      </w:r>
    </w:p>
    <w:p w14:paraId="54A294E4" w14:textId="2305A591" w:rsidR="00DD1713" w:rsidRDefault="00DD1713" w:rsidP="00DD1713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 xml:space="preserve">by Hirsch, second by Pulscher to open discussion. Motion carried.  City Administrator, Lisa Schieffer explained </w:t>
      </w:r>
      <w:r w:rsidR="00494589">
        <w:rPr>
          <w:rFonts w:cs="Calibri"/>
          <w:sz w:val="20"/>
          <w:szCs w:val="20"/>
        </w:rPr>
        <w:t>that the</w:t>
      </w:r>
      <w:r>
        <w:rPr>
          <w:rFonts w:cs="Calibri"/>
          <w:sz w:val="20"/>
          <w:szCs w:val="20"/>
        </w:rPr>
        <w:t xml:space="preserve"> City of Summerset has been awarded this grant for new generators</w:t>
      </w:r>
      <w:r w:rsidR="00494589">
        <w:rPr>
          <w:rFonts w:cs="Calibri"/>
          <w:sz w:val="20"/>
          <w:szCs w:val="20"/>
        </w:rPr>
        <w:t xml:space="preserve"> for the Lift Stations.  Jon Ambrose</w:t>
      </w:r>
      <w:r w:rsidR="00D705CE">
        <w:rPr>
          <w:rFonts w:cs="Calibri"/>
          <w:sz w:val="20"/>
          <w:szCs w:val="20"/>
        </w:rPr>
        <w:t>,</w:t>
      </w:r>
      <w:r w:rsidR="00494589">
        <w:rPr>
          <w:rFonts w:cs="Calibri"/>
          <w:sz w:val="20"/>
          <w:szCs w:val="20"/>
        </w:rPr>
        <w:t xml:space="preserve"> </w:t>
      </w:r>
      <w:r w:rsidR="00D705CE" w:rsidRPr="004A1858">
        <w:rPr>
          <w:rFonts w:cs="Calibri"/>
          <w:sz w:val="20"/>
          <w:szCs w:val="20"/>
        </w:rPr>
        <w:t>Wastewater</w:t>
      </w:r>
      <w:r w:rsidR="00494589" w:rsidRPr="004A1858">
        <w:rPr>
          <w:rFonts w:cs="Calibri"/>
          <w:sz w:val="20"/>
          <w:szCs w:val="20"/>
        </w:rPr>
        <w:t xml:space="preserve"> </w:t>
      </w:r>
      <w:r w:rsidR="00D705CE" w:rsidRPr="004A1858">
        <w:rPr>
          <w:rFonts w:cs="Calibri"/>
          <w:sz w:val="20"/>
          <w:szCs w:val="20"/>
        </w:rPr>
        <w:t>Superintendent</w:t>
      </w:r>
      <w:r w:rsidR="00D705CE">
        <w:rPr>
          <w:rFonts w:cs="Calibri"/>
          <w:sz w:val="20"/>
          <w:szCs w:val="20"/>
        </w:rPr>
        <w:t xml:space="preserve">, </w:t>
      </w:r>
      <w:r w:rsidR="00494589">
        <w:rPr>
          <w:rFonts w:cs="Calibri"/>
          <w:sz w:val="20"/>
          <w:szCs w:val="20"/>
        </w:rPr>
        <w:t xml:space="preserve">explained why we need the new generators and how they will help as the </w:t>
      </w:r>
      <w:r w:rsidR="000417E3">
        <w:rPr>
          <w:rFonts w:cs="Calibri"/>
          <w:sz w:val="20"/>
          <w:szCs w:val="20"/>
        </w:rPr>
        <w:t>city</w:t>
      </w:r>
      <w:r w:rsidR="00494589">
        <w:rPr>
          <w:rFonts w:cs="Calibri"/>
          <w:sz w:val="20"/>
          <w:szCs w:val="20"/>
        </w:rPr>
        <w:t xml:space="preserve"> grows.</w:t>
      </w:r>
    </w:p>
    <w:p w14:paraId="58B25D57" w14:textId="6F4C1F04" w:rsidR="00494589" w:rsidRDefault="00494589" w:rsidP="00DD1713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Osten, second by Markham to close discussion. Motion carried.</w:t>
      </w:r>
    </w:p>
    <w:p w14:paraId="7D563F5B" w14:textId="70C9897B" w:rsidR="00494589" w:rsidRDefault="00494589" w:rsidP="00DD1713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>by Osten, second by Pulscher to accept the Hazard Mitigation Grant Program Award. Motion carried.</w:t>
      </w:r>
    </w:p>
    <w:p w14:paraId="2D04F798" w14:textId="77777777" w:rsidR="00494589" w:rsidRDefault="00494589" w:rsidP="00DD1713">
      <w:pPr>
        <w:spacing w:line="240" w:lineRule="auto"/>
        <w:contextualSpacing/>
        <w:rPr>
          <w:rFonts w:cs="Calibri"/>
          <w:sz w:val="20"/>
          <w:szCs w:val="20"/>
        </w:rPr>
      </w:pPr>
    </w:p>
    <w:p w14:paraId="0DA5F76F" w14:textId="5B49CE24" w:rsidR="00494589" w:rsidRDefault="00494589" w:rsidP="00DD1713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Parks and Recreation Board</w:t>
      </w:r>
    </w:p>
    <w:p w14:paraId="2ED5623D" w14:textId="451D0284" w:rsidR="00494589" w:rsidRDefault="00494589" w:rsidP="00DD1713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>by Markham, second by Osten to open discussion. Motion carried.  City Administrator, Lisa Schieffer</w:t>
      </w:r>
      <w:r w:rsidR="00D705CE">
        <w:rPr>
          <w:rFonts w:cs="Calibri"/>
          <w:sz w:val="20"/>
          <w:szCs w:val="20"/>
        </w:rPr>
        <w:t xml:space="preserve">, </w:t>
      </w:r>
      <w:r>
        <w:rPr>
          <w:rFonts w:cs="Calibri"/>
          <w:sz w:val="20"/>
          <w:szCs w:val="20"/>
        </w:rPr>
        <w:t xml:space="preserve">explained to the </w:t>
      </w:r>
      <w:r w:rsidR="000417E3">
        <w:rPr>
          <w:rFonts w:cs="Calibri"/>
          <w:sz w:val="20"/>
          <w:szCs w:val="20"/>
        </w:rPr>
        <w:t>Commissioners</w:t>
      </w:r>
      <w:r>
        <w:rPr>
          <w:rFonts w:cs="Calibri"/>
          <w:sz w:val="20"/>
          <w:szCs w:val="20"/>
        </w:rPr>
        <w:t xml:space="preserve"> that there have not been very many meetings</w:t>
      </w:r>
      <w:r w:rsidR="00D705CE">
        <w:rPr>
          <w:rFonts w:cs="Calibri"/>
          <w:sz w:val="20"/>
          <w:szCs w:val="20"/>
        </w:rPr>
        <w:t>/participation</w:t>
      </w:r>
      <w:r>
        <w:rPr>
          <w:rFonts w:cs="Calibri"/>
          <w:sz w:val="20"/>
          <w:szCs w:val="20"/>
        </w:rPr>
        <w:t xml:space="preserve">, or people interested in serving on this </w:t>
      </w:r>
      <w:r w:rsidR="00D705CE">
        <w:rPr>
          <w:rFonts w:cs="Calibri"/>
          <w:sz w:val="20"/>
          <w:szCs w:val="20"/>
        </w:rPr>
        <w:t>B</w:t>
      </w:r>
      <w:r>
        <w:rPr>
          <w:rFonts w:cs="Calibri"/>
          <w:sz w:val="20"/>
          <w:szCs w:val="20"/>
        </w:rPr>
        <w:t>oard.  S</w:t>
      </w:r>
      <w:r w:rsidR="00D705CE">
        <w:rPr>
          <w:rFonts w:cs="Calibri"/>
          <w:sz w:val="20"/>
          <w:szCs w:val="20"/>
        </w:rPr>
        <w:t>chieffer</w:t>
      </w:r>
      <w:r>
        <w:rPr>
          <w:rFonts w:cs="Calibri"/>
          <w:sz w:val="20"/>
          <w:szCs w:val="20"/>
        </w:rPr>
        <w:t xml:space="preserve"> asked the Commissioners how they would like to proceed with </w:t>
      </w:r>
      <w:r w:rsidR="00D705CE">
        <w:rPr>
          <w:rFonts w:cs="Calibri"/>
          <w:sz w:val="20"/>
          <w:szCs w:val="20"/>
        </w:rPr>
        <w:t xml:space="preserve">either trying to </w:t>
      </w:r>
      <w:r w:rsidR="003D4838">
        <w:rPr>
          <w:rFonts w:cs="Calibri"/>
          <w:sz w:val="20"/>
          <w:szCs w:val="20"/>
        </w:rPr>
        <w:t xml:space="preserve">keep the Board and recruit members or repeal the ordinances under Parks and Recreation and </w:t>
      </w:r>
      <w:proofErr w:type="gramStart"/>
      <w:r w:rsidR="003D4838">
        <w:rPr>
          <w:rFonts w:cs="Calibri"/>
          <w:sz w:val="20"/>
          <w:szCs w:val="20"/>
        </w:rPr>
        <w:t>take</w:t>
      </w:r>
      <w:proofErr w:type="gramEnd"/>
      <w:r w:rsidR="003D4838">
        <w:rPr>
          <w:rFonts w:cs="Calibri"/>
          <w:sz w:val="20"/>
          <w:szCs w:val="20"/>
        </w:rPr>
        <w:t xml:space="preserve"> it back under the guidance of the Board of Commissioners. </w:t>
      </w:r>
    </w:p>
    <w:p w14:paraId="1917D3B7" w14:textId="3451AB48" w:rsidR="00494589" w:rsidRPr="00494589" w:rsidRDefault="00494589" w:rsidP="00DD1713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>by Hirsch, second by Pulscher to close discussion. Motion carried.</w:t>
      </w:r>
    </w:p>
    <w:p w14:paraId="73350048" w14:textId="77777777" w:rsidR="003D4838" w:rsidRDefault="00942205" w:rsidP="00D64079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3D4838">
        <w:rPr>
          <w:rFonts w:ascii="Calibri" w:hAnsi="Calibri" w:cs="Calibri"/>
          <w:sz w:val="20"/>
          <w:szCs w:val="20"/>
        </w:rPr>
        <w:t xml:space="preserve"> </w:t>
      </w:r>
      <w:r w:rsidR="003D4838" w:rsidRPr="003D4838">
        <w:rPr>
          <w:rFonts w:ascii="Calibri" w:hAnsi="Calibri" w:cs="Calibri"/>
          <w:sz w:val="20"/>
          <w:szCs w:val="20"/>
        </w:rPr>
        <w:t xml:space="preserve">No action taken at this time. </w:t>
      </w:r>
      <w:r w:rsidRPr="003D4838">
        <w:rPr>
          <w:rFonts w:ascii="Calibri" w:hAnsi="Calibri" w:cs="Calibri"/>
          <w:sz w:val="20"/>
          <w:szCs w:val="20"/>
        </w:rPr>
        <w:t xml:space="preserve">    </w:t>
      </w:r>
    </w:p>
    <w:p w14:paraId="567A1660" w14:textId="20944558" w:rsidR="00942205" w:rsidRPr="003D4838" w:rsidRDefault="00942205" w:rsidP="00D64079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3D4838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</w:t>
      </w:r>
    </w:p>
    <w:p w14:paraId="29A5EDF0" w14:textId="5F95D825" w:rsidR="00942205" w:rsidRDefault="00942205" w:rsidP="00F5458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Upcoming Events</w:t>
      </w: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494589">
        <w:rPr>
          <w:rFonts w:ascii="Calibri" w:hAnsi="Calibri" w:cs="Calibri"/>
          <w:sz w:val="20"/>
          <w:szCs w:val="20"/>
        </w:rPr>
        <w:t>Local Boards of Equalization for Summerset will be Monday, March 16</w:t>
      </w:r>
      <w:r w:rsidR="00494589" w:rsidRPr="00494589">
        <w:rPr>
          <w:rFonts w:ascii="Calibri" w:hAnsi="Calibri" w:cs="Calibri"/>
          <w:sz w:val="20"/>
          <w:szCs w:val="20"/>
          <w:vertAlign w:val="superscript"/>
        </w:rPr>
        <w:t>th</w:t>
      </w:r>
      <w:r w:rsidR="00494589">
        <w:rPr>
          <w:rFonts w:ascii="Calibri" w:hAnsi="Calibri" w:cs="Calibri"/>
          <w:sz w:val="20"/>
          <w:szCs w:val="20"/>
        </w:rPr>
        <w:t xml:space="preserve"> at 6:00 p.m.</w:t>
      </w:r>
    </w:p>
    <w:p w14:paraId="19EE569E" w14:textId="395C5D2A" w:rsidR="00942205" w:rsidRDefault="00942205" w:rsidP="00616903">
      <w:pPr>
        <w:spacing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Executive Session</w:t>
      </w:r>
    </w:p>
    <w:p w14:paraId="3BF8DC5F" w14:textId="2F7F45C3" w:rsidR="00616903" w:rsidRDefault="00616903" w:rsidP="00616903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Motion </w:t>
      </w:r>
      <w:r>
        <w:rPr>
          <w:rFonts w:ascii="Calibri" w:hAnsi="Calibri" w:cs="Calibri"/>
          <w:sz w:val="20"/>
          <w:szCs w:val="20"/>
        </w:rPr>
        <w:t xml:space="preserve">by </w:t>
      </w:r>
      <w:r w:rsidR="000417E3">
        <w:rPr>
          <w:rFonts w:ascii="Calibri" w:hAnsi="Calibri" w:cs="Calibri"/>
          <w:sz w:val="20"/>
          <w:szCs w:val="20"/>
        </w:rPr>
        <w:t>Osten</w:t>
      </w:r>
      <w:r w:rsidR="00E20F46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</w:t>
      </w:r>
      <w:r w:rsidR="00E20F46"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econd b</w:t>
      </w:r>
      <w:r w:rsidR="00223FB8">
        <w:rPr>
          <w:rFonts w:ascii="Calibri" w:hAnsi="Calibri" w:cs="Calibri"/>
          <w:sz w:val="20"/>
          <w:szCs w:val="20"/>
        </w:rPr>
        <w:t xml:space="preserve">y </w:t>
      </w:r>
      <w:r w:rsidR="000417E3">
        <w:rPr>
          <w:rFonts w:ascii="Calibri" w:hAnsi="Calibri" w:cs="Calibri"/>
          <w:sz w:val="20"/>
          <w:szCs w:val="20"/>
        </w:rPr>
        <w:t>Markham</w:t>
      </w:r>
      <w:r>
        <w:rPr>
          <w:rFonts w:ascii="Calibri" w:hAnsi="Calibri" w:cs="Calibri"/>
          <w:sz w:val="20"/>
          <w:szCs w:val="20"/>
        </w:rPr>
        <w:t xml:space="preserve"> to enter executive session at 6:</w:t>
      </w:r>
      <w:r w:rsidR="000417E3">
        <w:rPr>
          <w:rFonts w:ascii="Calibri" w:hAnsi="Calibri" w:cs="Calibri"/>
          <w:sz w:val="20"/>
          <w:szCs w:val="20"/>
        </w:rPr>
        <w:t>48</w:t>
      </w:r>
      <w:r>
        <w:rPr>
          <w:rFonts w:ascii="Calibri" w:hAnsi="Calibri" w:cs="Calibri"/>
          <w:sz w:val="20"/>
          <w:szCs w:val="20"/>
        </w:rPr>
        <w:t xml:space="preserve"> p.m. per SDCL 1-25-2 for discussing</w:t>
      </w:r>
      <w:r w:rsidR="000417E3">
        <w:rPr>
          <w:rFonts w:ascii="Calibri" w:hAnsi="Calibri" w:cs="Calibri"/>
          <w:sz w:val="20"/>
          <w:szCs w:val="20"/>
        </w:rPr>
        <w:t xml:space="preserve"> </w:t>
      </w:r>
      <w:r w:rsidR="00223FB8">
        <w:rPr>
          <w:rFonts w:ascii="Calibri" w:hAnsi="Calibri" w:cs="Calibri"/>
          <w:sz w:val="20"/>
          <w:szCs w:val="20"/>
        </w:rPr>
        <w:t>contractual</w:t>
      </w:r>
      <w:r w:rsidR="00E20F46">
        <w:rPr>
          <w:rFonts w:ascii="Calibri" w:hAnsi="Calibri" w:cs="Calibri"/>
          <w:sz w:val="20"/>
          <w:szCs w:val="20"/>
        </w:rPr>
        <w:t xml:space="preserve"> issues</w:t>
      </w:r>
      <w:r>
        <w:rPr>
          <w:rFonts w:ascii="Calibri" w:hAnsi="Calibri" w:cs="Calibri"/>
          <w:sz w:val="20"/>
          <w:szCs w:val="20"/>
        </w:rPr>
        <w:t xml:space="preserve">. Also requested to be present </w:t>
      </w:r>
      <w:r w:rsidR="000417E3">
        <w:rPr>
          <w:rFonts w:ascii="Calibri" w:hAnsi="Calibri" w:cs="Calibri"/>
          <w:sz w:val="20"/>
          <w:szCs w:val="20"/>
        </w:rPr>
        <w:t xml:space="preserve">were Attorney </w:t>
      </w:r>
      <w:r w:rsidR="003D4838">
        <w:rPr>
          <w:rFonts w:ascii="Calibri" w:hAnsi="Calibri" w:cs="Calibri"/>
          <w:sz w:val="20"/>
          <w:szCs w:val="20"/>
        </w:rPr>
        <w:t xml:space="preserve">Mike </w:t>
      </w:r>
      <w:r w:rsidR="000417E3">
        <w:rPr>
          <w:rFonts w:ascii="Calibri" w:hAnsi="Calibri" w:cs="Calibri"/>
          <w:sz w:val="20"/>
          <w:szCs w:val="20"/>
        </w:rPr>
        <w:t xml:space="preserve">Wheeler and </w:t>
      </w:r>
      <w:r>
        <w:rPr>
          <w:rFonts w:ascii="Calibri" w:hAnsi="Calibri" w:cs="Calibri"/>
          <w:sz w:val="20"/>
          <w:szCs w:val="20"/>
        </w:rPr>
        <w:t>Lisa Schieffer. Motion carried.</w:t>
      </w:r>
    </w:p>
    <w:p w14:paraId="649D132B" w14:textId="236DE3E6" w:rsidR="00616903" w:rsidRDefault="00616903" w:rsidP="00616903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Motion </w:t>
      </w:r>
      <w:r>
        <w:rPr>
          <w:rFonts w:ascii="Calibri" w:hAnsi="Calibri" w:cs="Calibri"/>
          <w:sz w:val="20"/>
          <w:szCs w:val="20"/>
        </w:rPr>
        <w:t xml:space="preserve">by </w:t>
      </w:r>
      <w:r w:rsidR="000417E3">
        <w:rPr>
          <w:rFonts w:ascii="Calibri" w:hAnsi="Calibri" w:cs="Calibri"/>
          <w:sz w:val="20"/>
          <w:szCs w:val="20"/>
        </w:rPr>
        <w:t>Osten</w:t>
      </w:r>
      <w:r>
        <w:rPr>
          <w:rFonts w:ascii="Calibri" w:hAnsi="Calibri" w:cs="Calibri"/>
          <w:sz w:val="20"/>
          <w:szCs w:val="20"/>
        </w:rPr>
        <w:t xml:space="preserve">, second by </w:t>
      </w:r>
      <w:r w:rsidR="00223FB8">
        <w:rPr>
          <w:rFonts w:ascii="Calibri" w:hAnsi="Calibri" w:cs="Calibri"/>
          <w:sz w:val="20"/>
          <w:szCs w:val="20"/>
        </w:rPr>
        <w:t>Markham</w:t>
      </w:r>
      <w:r>
        <w:rPr>
          <w:rFonts w:ascii="Calibri" w:hAnsi="Calibri" w:cs="Calibri"/>
          <w:sz w:val="20"/>
          <w:szCs w:val="20"/>
        </w:rPr>
        <w:t xml:space="preserve"> to exit executive session and return to regular session at </w:t>
      </w:r>
      <w:r w:rsidR="000417E3">
        <w:rPr>
          <w:rFonts w:ascii="Calibri" w:hAnsi="Calibri" w:cs="Calibri"/>
          <w:sz w:val="20"/>
          <w:szCs w:val="20"/>
        </w:rPr>
        <w:t>7</w:t>
      </w:r>
      <w:r>
        <w:rPr>
          <w:rFonts w:ascii="Calibri" w:hAnsi="Calibri" w:cs="Calibri"/>
          <w:sz w:val="20"/>
          <w:szCs w:val="20"/>
        </w:rPr>
        <w:t>:</w:t>
      </w:r>
      <w:r w:rsidR="000417E3">
        <w:rPr>
          <w:rFonts w:ascii="Calibri" w:hAnsi="Calibri" w:cs="Calibri"/>
          <w:sz w:val="20"/>
          <w:szCs w:val="20"/>
        </w:rPr>
        <w:t>01</w:t>
      </w:r>
      <w:r>
        <w:rPr>
          <w:rFonts w:ascii="Calibri" w:hAnsi="Calibri" w:cs="Calibri"/>
          <w:sz w:val="20"/>
          <w:szCs w:val="20"/>
        </w:rPr>
        <w:t xml:space="preserve"> p.m. Motion carried.</w:t>
      </w:r>
    </w:p>
    <w:p w14:paraId="3BE6D698" w14:textId="5DFD8963" w:rsidR="0037762A" w:rsidRDefault="0037762A" w:rsidP="00616903">
      <w:pPr>
        <w:spacing w:after="0"/>
        <w:rPr>
          <w:rFonts w:ascii="Calibri" w:hAnsi="Calibri" w:cs="Calibri"/>
          <w:sz w:val="20"/>
          <w:szCs w:val="20"/>
        </w:rPr>
      </w:pPr>
    </w:p>
    <w:p w14:paraId="2562949C" w14:textId="45CE89D7" w:rsidR="00942205" w:rsidRDefault="00942205" w:rsidP="00F5458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Adjournment                                                                                                                                                                                           Motion</w:t>
      </w:r>
      <w:r>
        <w:rPr>
          <w:rFonts w:ascii="Calibri" w:hAnsi="Calibri" w:cs="Calibri"/>
          <w:sz w:val="20"/>
          <w:szCs w:val="20"/>
        </w:rPr>
        <w:t xml:space="preserve"> by </w:t>
      </w:r>
      <w:r w:rsidR="000417E3">
        <w:rPr>
          <w:rFonts w:ascii="Calibri" w:hAnsi="Calibri" w:cs="Calibri"/>
          <w:sz w:val="20"/>
          <w:szCs w:val="20"/>
        </w:rPr>
        <w:t>Osten</w:t>
      </w:r>
      <w:r>
        <w:rPr>
          <w:rFonts w:ascii="Calibri" w:hAnsi="Calibri" w:cs="Calibri"/>
          <w:sz w:val="20"/>
          <w:szCs w:val="20"/>
        </w:rPr>
        <w:t xml:space="preserve">, second by </w:t>
      </w:r>
      <w:r w:rsidR="00223FB8">
        <w:rPr>
          <w:rFonts w:ascii="Calibri" w:hAnsi="Calibri" w:cs="Calibri"/>
          <w:sz w:val="20"/>
          <w:szCs w:val="20"/>
        </w:rPr>
        <w:t>Hirsch</w:t>
      </w:r>
      <w:r>
        <w:rPr>
          <w:rFonts w:ascii="Calibri" w:hAnsi="Calibri" w:cs="Calibri"/>
          <w:sz w:val="20"/>
          <w:szCs w:val="20"/>
        </w:rPr>
        <w:t xml:space="preserve"> to adjourn at </w:t>
      </w:r>
      <w:r w:rsidR="000417E3">
        <w:rPr>
          <w:rFonts w:ascii="Calibri" w:hAnsi="Calibri" w:cs="Calibri"/>
          <w:sz w:val="20"/>
          <w:szCs w:val="20"/>
        </w:rPr>
        <w:t>7</w:t>
      </w:r>
      <w:r w:rsidR="00895879">
        <w:rPr>
          <w:rFonts w:ascii="Calibri" w:hAnsi="Calibri" w:cs="Calibri"/>
          <w:sz w:val="20"/>
          <w:szCs w:val="20"/>
        </w:rPr>
        <w:t>:</w:t>
      </w:r>
      <w:r w:rsidR="000417E3">
        <w:rPr>
          <w:rFonts w:ascii="Calibri" w:hAnsi="Calibri" w:cs="Calibri"/>
          <w:sz w:val="20"/>
          <w:szCs w:val="20"/>
        </w:rPr>
        <w:t>02</w:t>
      </w:r>
      <w:r>
        <w:rPr>
          <w:rFonts w:ascii="Calibri" w:hAnsi="Calibri" w:cs="Calibri"/>
          <w:sz w:val="20"/>
          <w:szCs w:val="20"/>
        </w:rPr>
        <w:t xml:space="preserve"> p.m. Motion carried.</w:t>
      </w:r>
    </w:p>
    <w:p w14:paraId="1AA1CC5F" w14:textId="77777777" w:rsidR="00942205" w:rsidRDefault="00942205" w:rsidP="00F5458D">
      <w:pPr>
        <w:rPr>
          <w:rFonts w:ascii="Calibri" w:hAnsi="Calibri" w:cs="Calibri"/>
          <w:sz w:val="20"/>
          <w:szCs w:val="20"/>
        </w:rPr>
      </w:pPr>
    </w:p>
    <w:p w14:paraId="20E013B9" w14:textId="77777777" w:rsidR="00223FB8" w:rsidRDefault="00223FB8" w:rsidP="00F5458D">
      <w:pPr>
        <w:rPr>
          <w:rFonts w:ascii="Calibri" w:hAnsi="Calibri" w:cs="Calibri"/>
          <w:sz w:val="20"/>
          <w:szCs w:val="20"/>
        </w:rPr>
      </w:pPr>
      <w:bookmarkStart w:id="0" w:name="_Hlk217034893"/>
    </w:p>
    <w:p w14:paraId="075F34F4" w14:textId="0EF32506" w:rsidR="00942205" w:rsidRDefault="00942205" w:rsidP="00F5458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(SEAL)</w:t>
      </w:r>
    </w:p>
    <w:bookmarkEnd w:id="0"/>
    <w:p w14:paraId="60CF8FA6" w14:textId="77777777" w:rsidR="00942205" w:rsidRDefault="00942205" w:rsidP="00F5458D">
      <w:pPr>
        <w:rPr>
          <w:rFonts w:ascii="Calibri" w:hAnsi="Calibri" w:cs="Calibri"/>
          <w:sz w:val="20"/>
          <w:szCs w:val="20"/>
        </w:rPr>
      </w:pPr>
    </w:p>
    <w:p w14:paraId="027FCF86" w14:textId="3C58CE9C" w:rsidR="00942205" w:rsidRDefault="00942205" w:rsidP="00F5458D">
      <w:pPr>
        <w:rPr>
          <w:rFonts w:ascii="Calibri" w:hAnsi="Calibri" w:cs="Calibri"/>
          <w:sz w:val="20"/>
          <w:szCs w:val="20"/>
        </w:rPr>
      </w:pPr>
      <w:bookmarkStart w:id="1" w:name="_Hlk217034904"/>
      <w:r>
        <w:rPr>
          <w:rFonts w:ascii="Calibri" w:hAnsi="Calibri" w:cs="Calibri"/>
          <w:sz w:val="20"/>
          <w:szCs w:val="20"/>
        </w:rPr>
        <w:t>ATTEST:</w:t>
      </w:r>
    </w:p>
    <w:bookmarkEnd w:id="1"/>
    <w:p w14:paraId="7D2252D5" w14:textId="4B2746BF" w:rsidR="00942205" w:rsidRDefault="00942205" w:rsidP="00F5458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____________________________________</w:t>
      </w:r>
    </w:p>
    <w:p w14:paraId="5C6F646E" w14:textId="0368FC77" w:rsidR="00942205" w:rsidRDefault="00942205" w:rsidP="00F5458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Lisa Fischer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Michael Kitzmill</w:t>
      </w:r>
      <w:r w:rsidR="00895879">
        <w:rPr>
          <w:rFonts w:ascii="Calibri" w:hAnsi="Calibri" w:cs="Calibri"/>
          <w:sz w:val="20"/>
          <w:szCs w:val="20"/>
        </w:rPr>
        <w:t>er</w:t>
      </w:r>
    </w:p>
    <w:p w14:paraId="29A0D893" w14:textId="7DC5235C" w:rsidR="00942205" w:rsidRDefault="00942205" w:rsidP="00F5458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Finance Officer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Mayor</w:t>
      </w:r>
    </w:p>
    <w:p w14:paraId="55246E25" w14:textId="592097EB" w:rsidR="00942205" w:rsidRPr="00942205" w:rsidRDefault="00942205" w:rsidP="00F5458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Published once _______ at the total approximate cost of $_________.</w:t>
      </w:r>
    </w:p>
    <w:p w14:paraId="0DE6FC5D" w14:textId="14B2BEB0" w:rsidR="0002012F" w:rsidRPr="0002012F" w:rsidRDefault="00065028" w:rsidP="00F5458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</w:t>
      </w:r>
    </w:p>
    <w:sectPr w:rsidR="0002012F" w:rsidRPr="00020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65E2B"/>
    <w:multiLevelType w:val="multilevel"/>
    <w:tmpl w:val="3F52841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3625738"/>
    <w:multiLevelType w:val="hybridMultilevel"/>
    <w:tmpl w:val="4BD0C2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734174">
    <w:abstractNumId w:val="0"/>
  </w:num>
  <w:num w:numId="2" w16cid:durableId="445392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8D"/>
    <w:rsid w:val="000112CF"/>
    <w:rsid w:val="0002012F"/>
    <w:rsid w:val="000417E3"/>
    <w:rsid w:val="00065028"/>
    <w:rsid w:val="00084FC4"/>
    <w:rsid w:val="000B083D"/>
    <w:rsid w:val="000D2BAB"/>
    <w:rsid w:val="000E0A54"/>
    <w:rsid w:val="000E44FA"/>
    <w:rsid w:val="001069BF"/>
    <w:rsid w:val="00162A9D"/>
    <w:rsid w:val="0017556C"/>
    <w:rsid w:val="001F2180"/>
    <w:rsid w:val="00214FAE"/>
    <w:rsid w:val="00223FB8"/>
    <w:rsid w:val="00243723"/>
    <w:rsid w:val="00244EC5"/>
    <w:rsid w:val="002501A0"/>
    <w:rsid w:val="00274AC7"/>
    <w:rsid w:val="002A5D69"/>
    <w:rsid w:val="002D57E8"/>
    <w:rsid w:val="0035407D"/>
    <w:rsid w:val="00354DE9"/>
    <w:rsid w:val="0035780E"/>
    <w:rsid w:val="003627F6"/>
    <w:rsid w:val="0037762A"/>
    <w:rsid w:val="00395E52"/>
    <w:rsid w:val="00397AF7"/>
    <w:rsid w:val="003C63B9"/>
    <w:rsid w:val="003D4838"/>
    <w:rsid w:val="003F2E47"/>
    <w:rsid w:val="004149F7"/>
    <w:rsid w:val="004224DE"/>
    <w:rsid w:val="00440129"/>
    <w:rsid w:val="0044019E"/>
    <w:rsid w:val="0046555C"/>
    <w:rsid w:val="00483D9F"/>
    <w:rsid w:val="004923EB"/>
    <w:rsid w:val="00494589"/>
    <w:rsid w:val="004A1858"/>
    <w:rsid w:val="004D19E9"/>
    <w:rsid w:val="00507559"/>
    <w:rsid w:val="005C40A4"/>
    <w:rsid w:val="005E4DC8"/>
    <w:rsid w:val="00616903"/>
    <w:rsid w:val="00643865"/>
    <w:rsid w:val="00670F74"/>
    <w:rsid w:val="006F4BC0"/>
    <w:rsid w:val="007B0C91"/>
    <w:rsid w:val="007B76CF"/>
    <w:rsid w:val="007D0B19"/>
    <w:rsid w:val="00835869"/>
    <w:rsid w:val="00842687"/>
    <w:rsid w:val="0089168B"/>
    <w:rsid w:val="00895879"/>
    <w:rsid w:val="009153BD"/>
    <w:rsid w:val="00923F9C"/>
    <w:rsid w:val="00942205"/>
    <w:rsid w:val="0094487E"/>
    <w:rsid w:val="009731C9"/>
    <w:rsid w:val="009D5F49"/>
    <w:rsid w:val="009F12F3"/>
    <w:rsid w:val="00A8069A"/>
    <w:rsid w:val="00A8072E"/>
    <w:rsid w:val="00A80BB8"/>
    <w:rsid w:val="00AA64BC"/>
    <w:rsid w:val="00AD0289"/>
    <w:rsid w:val="00AE0060"/>
    <w:rsid w:val="00AE6FC6"/>
    <w:rsid w:val="00AF7DB7"/>
    <w:rsid w:val="00B078A3"/>
    <w:rsid w:val="00B9026B"/>
    <w:rsid w:val="00BA7F83"/>
    <w:rsid w:val="00C11998"/>
    <w:rsid w:val="00D64079"/>
    <w:rsid w:val="00D705CE"/>
    <w:rsid w:val="00D84BD8"/>
    <w:rsid w:val="00DB2B7B"/>
    <w:rsid w:val="00DC1BB2"/>
    <w:rsid w:val="00DD1713"/>
    <w:rsid w:val="00DD5790"/>
    <w:rsid w:val="00DE46B3"/>
    <w:rsid w:val="00E1413D"/>
    <w:rsid w:val="00E20F46"/>
    <w:rsid w:val="00E30E54"/>
    <w:rsid w:val="00E5142D"/>
    <w:rsid w:val="00E704AB"/>
    <w:rsid w:val="00ED263F"/>
    <w:rsid w:val="00EE40DF"/>
    <w:rsid w:val="00EE5892"/>
    <w:rsid w:val="00EE6DCC"/>
    <w:rsid w:val="00F07531"/>
    <w:rsid w:val="00F11194"/>
    <w:rsid w:val="00F322D8"/>
    <w:rsid w:val="00F5458D"/>
    <w:rsid w:val="00F771A0"/>
    <w:rsid w:val="00F8469F"/>
    <w:rsid w:val="00FB7016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4F549"/>
  <w15:chartTrackingRefBased/>
  <w15:docId w15:val="{A0D53C3C-4CFD-490C-A552-2F758AA7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5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5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5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5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1305</Words>
  <Characters>7181</Characters>
  <Application>Microsoft Office Word</Application>
  <DocSecurity>0</DocSecurity>
  <Lines>156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Fischer</dc:creator>
  <cp:keywords/>
  <dc:description/>
  <cp:lastModifiedBy>Lisa Fischer</cp:lastModifiedBy>
  <cp:revision>3</cp:revision>
  <cp:lastPrinted>2026-03-02T16:41:00Z</cp:lastPrinted>
  <dcterms:created xsi:type="dcterms:W3CDTF">2026-03-09T17:08:00Z</dcterms:created>
  <dcterms:modified xsi:type="dcterms:W3CDTF">2026-03-09T17:18:00Z</dcterms:modified>
</cp:coreProperties>
</file>